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E5E0D" w14:textId="77777777" w:rsidR="00666C4E" w:rsidRPr="00666C4E" w:rsidRDefault="00666C4E" w:rsidP="00666C4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6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Коллеги, добрый вечер!</w:t>
      </w:r>
    </w:p>
    <w:p w14:paraId="361AF7BC" w14:textId="77777777" w:rsidR="00666C4E" w:rsidRPr="00666C4E" w:rsidRDefault="00666C4E" w:rsidP="00666C4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6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439EA710" w14:textId="77777777" w:rsidR="00666C4E" w:rsidRPr="00666C4E" w:rsidRDefault="00666C4E" w:rsidP="00666C4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6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знаю, смогу ли завтра принять участие, поэтому постараюсь коротко свои мысли письменно изложить, тем более это проще прочесть, чем слушать с голоса 30 </w:t>
      </w:r>
      <w:proofErr w:type="gramStart"/>
      <w:r w:rsidRPr="00666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 )</w:t>
      </w:r>
      <w:proofErr w:type="gramEnd"/>
      <w:r w:rsidRPr="00666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14:paraId="387BDA65" w14:textId="77777777" w:rsidR="00666C4E" w:rsidRPr="00666C4E" w:rsidRDefault="00666C4E" w:rsidP="00666C4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6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принимал участие в обсуждении этой работы с момента ее старта и сожалею, что мы никак не можем вывести ее в свет.</w:t>
      </w:r>
    </w:p>
    <w:p w14:paraId="02761668" w14:textId="77777777" w:rsidR="00666C4E" w:rsidRPr="00666C4E" w:rsidRDefault="00666C4E" w:rsidP="00666C4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6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предложенной версии я вижу следующие изменения.</w:t>
      </w:r>
    </w:p>
    <w:p w14:paraId="074652BA" w14:textId="77777777" w:rsidR="00666C4E" w:rsidRPr="00666C4E" w:rsidRDefault="00666C4E" w:rsidP="00666C4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6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предыдущие годы Лев Абрамович представлял идею установления существенности расхождений на основе проверки (не)пересечения интервалов.</w:t>
      </w:r>
    </w:p>
    <w:p w14:paraId="2FE04CDD" w14:textId="77777777" w:rsidR="00666C4E" w:rsidRPr="00666C4E" w:rsidRDefault="00666C4E" w:rsidP="00666C4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6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 простая в понимании и достаточно логична.</w:t>
      </w:r>
    </w:p>
    <w:p w14:paraId="4AF199F5" w14:textId="77777777" w:rsidR="00666C4E" w:rsidRPr="00666C4E" w:rsidRDefault="00666C4E" w:rsidP="00666C4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6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этой версии первичный подход претерпел изменения. Он стал теперь вторым.</w:t>
      </w:r>
    </w:p>
    <w:p w14:paraId="31AC3B3C" w14:textId="77777777" w:rsidR="00666C4E" w:rsidRPr="00666C4E" w:rsidRDefault="00666C4E" w:rsidP="00666C4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6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теперь рассчитывается среднеквадратичное значение, а результат анализа стал другой: я посчитал оба примера "по-старому", в обоих примерах вывод получается противоположный - несущественное расхождение. 10*1,</w:t>
      </w:r>
      <w:proofErr w:type="gramStart"/>
      <w:r w:rsidRPr="00666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&gt;</w:t>
      </w:r>
      <w:proofErr w:type="gramEnd"/>
      <w:r w:rsidRPr="00666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0.8*13 и 9,5*1,21&gt;12.9*0.95</w:t>
      </w:r>
    </w:p>
    <w:p w14:paraId="62BD8357" w14:textId="77777777" w:rsidR="00666C4E" w:rsidRPr="00666C4E" w:rsidRDefault="00666C4E" w:rsidP="00666C4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6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Лев Абрамович пояснил мне этот подход с точки зрения статистики (95% вероятности и </w:t>
      </w:r>
      <w:proofErr w:type="spellStart"/>
      <w:r w:rsidRPr="00666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тп</w:t>
      </w:r>
      <w:proofErr w:type="spellEnd"/>
      <w:r w:rsidRPr="00666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), но я смотрю на ситуацию с точки зрения доказывания вины в уголовном праве, то </w:t>
      </w:r>
      <w:proofErr w:type="gramStart"/>
      <w:r w:rsidRPr="00666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 концепции</w:t>
      </w:r>
      <w:proofErr w:type="gramEnd"/>
      <w:r w:rsidRPr="00666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"вне всяких сомнений" и поэтому не могу согласиться с этим более жестким подходом.</w:t>
      </w:r>
    </w:p>
    <w:p w14:paraId="1B64926D" w14:textId="77777777" w:rsidR="00666C4E" w:rsidRPr="00666C4E" w:rsidRDefault="00666C4E" w:rsidP="00666C4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6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 того он сложен для понимания управленцами, руководителями, следователями и судами, а значит имеет плохие перспективы внедрения.</w:t>
      </w:r>
    </w:p>
    <w:p w14:paraId="7C520FB3" w14:textId="77777777" w:rsidR="00666C4E" w:rsidRPr="00666C4E" w:rsidRDefault="00666C4E" w:rsidP="00666C4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6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Суды вообще мыслят категориями кратности, мы анализировали решения, дошедшие до ВС в том числе в части лингвистики, можно посмотреть здесь.</w:t>
      </w:r>
    </w:p>
    <w:p w14:paraId="73313764" w14:textId="77777777" w:rsidR="00666C4E" w:rsidRPr="00666C4E" w:rsidRDefault="00666C4E" w:rsidP="00666C4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" w:tgtFrame="_blank" w:history="1">
        <w:r w:rsidRPr="00666C4E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http://sudsovet.ru/content/files/00/0f/1e/YDqa1s2kIO86.pdf</w:t>
        </w:r>
      </w:hyperlink>
      <w:r w:rsidRPr="00666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4226F0C9" w14:textId="77777777" w:rsidR="00666C4E" w:rsidRPr="00666C4E" w:rsidRDefault="00666C4E" w:rsidP="00666C4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6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касается нового подхода, который появился под номером 1 для применения в судах, он еще более сужен, здесь в качества мерила используется уже величина полуинтервала (об этом сказано в п.2.5).</w:t>
      </w:r>
    </w:p>
    <w:p w14:paraId="6AF039CA" w14:textId="77777777" w:rsidR="00666C4E" w:rsidRPr="00666C4E" w:rsidRDefault="00666C4E" w:rsidP="00666C4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6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есть 2-й подход использует существенно меньшее значение, и как следствие подходы, как минимум, противоречат друг другу.</w:t>
      </w:r>
    </w:p>
    <w:p w14:paraId="60FDCE36" w14:textId="77777777" w:rsidR="00666C4E" w:rsidRPr="00666C4E" w:rsidRDefault="00666C4E" w:rsidP="00666C4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6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Само по себе использование </w:t>
      </w:r>
      <w:proofErr w:type="spellStart"/>
      <w:r w:rsidRPr="00666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ПОЛУинтервала</w:t>
      </w:r>
      <w:proofErr w:type="spellEnd"/>
      <w:r w:rsidRPr="00666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если упрощать понимание, требует оценку в 2 раза точнее реальных возможностей.  </w:t>
      </w:r>
    </w:p>
    <w:p w14:paraId="03DCD94B" w14:textId="77777777" w:rsidR="00666C4E" w:rsidRPr="00666C4E" w:rsidRDefault="00666C4E" w:rsidP="00666C4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6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результате расхождение в 10% в первом примере становится критичным значением.</w:t>
      </w:r>
    </w:p>
    <w:p w14:paraId="4A88C665" w14:textId="77777777" w:rsidR="00666C4E" w:rsidRPr="00666C4E" w:rsidRDefault="00666C4E" w:rsidP="00666C4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6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Ну и мелочь, но в этом же примере указывается, что эксперт дал разные значения возможных отклонений 12% вниз и 10% вверх. В практике несимметричные полуинтервалы я никогда не видел. </w:t>
      </w:r>
      <w:proofErr w:type="gramStart"/>
      <w:r w:rsidRPr="00666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</w:t>
      </w:r>
      <w:proofErr w:type="gramEnd"/>
      <w:r w:rsidRPr="00666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стоит такую экзотику включать.</w:t>
      </w:r>
    </w:p>
    <w:p w14:paraId="7C2FFAB6" w14:textId="77777777" w:rsidR="00666C4E" w:rsidRPr="00666C4E" w:rsidRDefault="00666C4E" w:rsidP="00666C4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6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57B21925" w14:textId="77777777" w:rsidR="00666C4E" w:rsidRPr="00666C4E" w:rsidRDefault="00666C4E" w:rsidP="00666C4E">
      <w:pP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6C4E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С уважением,</w:t>
      </w:r>
    </w:p>
    <w:p w14:paraId="667B7230" w14:textId="77777777" w:rsidR="00666C4E" w:rsidRPr="00666C4E" w:rsidRDefault="00666C4E" w:rsidP="00666C4E">
      <w:pP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666C4E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В.И.</w:t>
      </w:r>
      <w:proofErr w:type="gramEnd"/>
      <w:r w:rsidRPr="00666C4E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 xml:space="preserve"> Лебединский</w:t>
      </w:r>
    </w:p>
    <w:p w14:paraId="28D87BCC" w14:textId="77777777" w:rsidR="00666C4E" w:rsidRPr="00666C4E" w:rsidRDefault="00666C4E" w:rsidP="00666C4E">
      <w:pP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6C4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14:paraId="14120B37" w14:textId="77777777" w:rsidR="00666C4E" w:rsidRPr="00666C4E" w:rsidRDefault="00666C4E" w:rsidP="00666C4E">
      <w:pP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6C4E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Первый вице-президент,</w:t>
      </w:r>
    </w:p>
    <w:p w14:paraId="1345091C" w14:textId="77777777" w:rsidR="00666C4E" w:rsidRPr="00666C4E" w:rsidRDefault="00666C4E" w:rsidP="00666C4E">
      <w:pP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6C4E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Председатель Экспертного совета</w:t>
      </w:r>
    </w:p>
    <w:p w14:paraId="5A7B3FA0" w14:textId="77777777" w:rsidR="00666C4E" w:rsidRPr="00666C4E" w:rsidRDefault="00666C4E" w:rsidP="00666C4E">
      <w:pP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6C4E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Ассоциации </w:t>
      </w:r>
      <w:hyperlink r:id="rId5" w:tgtFrame="_blank" w:history="1">
        <w:r w:rsidRPr="00666C4E">
          <w:rPr>
            <w:rFonts w:ascii="Calibri" w:eastAsia="Times New Roman" w:hAnsi="Calibri" w:cs="Times New Roman"/>
            <w:color w:val="990099"/>
            <w:sz w:val="22"/>
            <w:szCs w:val="22"/>
            <w:u w:val="single"/>
            <w:lang w:eastAsia="ru-RU"/>
          </w:rPr>
          <w:t>«СРОО «Экспертный совет»</w:t>
        </w:r>
      </w:hyperlink>
    </w:p>
    <w:p w14:paraId="4544CFC4" w14:textId="77777777" w:rsidR="00666C4E" w:rsidRPr="00666C4E" w:rsidRDefault="00666C4E" w:rsidP="00666C4E">
      <w:pP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6C4E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Заместитель Председателя Правления</w:t>
      </w:r>
    </w:p>
    <w:p w14:paraId="7BE36898" w14:textId="77777777" w:rsidR="00666C4E" w:rsidRPr="00666C4E" w:rsidRDefault="00666C4E" w:rsidP="00666C4E">
      <w:pP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6" w:tgtFrame="_blank" w:history="1">
        <w:r w:rsidRPr="00666C4E">
          <w:rPr>
            <w:rFonts w:ascii="Calibri" w:eastAsia="Times New Roman" w:hAnsi="Calibri" w:cs="Times New Roman"/>
            <w:color w:val="990099"/>
            <w:sz w:val="22"/>
            <w:szCs w:val="22"/>
            <w:u w:val="single"/>
            <w:lang w:eastAsia="ru-RU"/>
          </w:rPr>
          <w:t>Союза судебных экспертов</w:t>
        </w:r>
        <w:r w:rsidRPr="00666C4E">
          <w:rPr>
            <w:rFonts w:ascii="Calibri" w:eastAsia="Times New Roman" w:hAnsi="Calibri" w:cs="Times New Roman"/>
            <w:color w:val="990099"/>
            <w:sz w:val="22"/>
            <w:szCs w:val="22"/>
            <w:lang w:eastAsia="ru-RU"/>
          </w:rPr>
          <w:t> </w:t>
        </w:r>
      </w:hyperlink>
    </w:p>
    <w:p w14:paraId="5E30799E" w14:textId="77777777" w:rsidR="00666C4E" w:rsidRPr="00666C4E" w:rsidRDefault="00666C4E" w:rsidP="00666C4E">
      <w:pP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7" w:tgtFrame="_blank" w:history="1">
        <w:r w:rsidRPr="00666C4E">
          <w:rPr>
            <w:rFonts w:ascii="Calibri" w:eastAsia="Times New Roman" w:hAnsi="Calibri" w:cs="Times New Roman"/>
            <w:color w:val="990099"/>
            <w:sz w:val="22"/>
            <w:szCs w:val="22"/>
            <w:u w:val="single"/>
            <w:lang w:eastAsia="ru-RU"/>
          </w:rPr>
          <w:t>Кафедра «Экономические и правовые экспертизы»</w:t>
        </w:r>
      </w:hyperlink>
      <w:r w:rsidRPr="00666C4E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РЭУ </w:t>
      </w:r>
    </w:p>
    <w:p w14:paraId="4353FDC0" w14:textId="77777777" w:rsidR="00666C4E" w:rsidRPr="00666C4E" w:rsidRDefault="00666C4E" w:rsidP="00666C4E">
      <w:pP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6C4E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 xml:space="preserve">им. </w:t>
      </w:r>
      <w:proofErr w:type="gramStart"/>
      <w:r w:rsidRPr="00666C4E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Г.В.</w:t>
      </w:r>
      <w:proofErr w:type="gramEnd"/>
      <w:r w:rsidRPr="00666C4E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 xml:space="preserve"> Плеханова</w:t>
      </w:r>
    </w:p>
    <w:p w14:paraId="083A8F43" w14:textId="77777777" w:rsidR="00666C4E" w:rsidRPr="00666C4E" w:rsidRDefault="00666C4E" w:rsidP="00666C4E">
      <w:pP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8" w:tgtFrame="_blank" w:history="1">
        <w:proofErr w:type="spellStart"/>
        <w:r w:rsidRPr="00666C4E">
          <w:rPr>
            <w:rFonts w:ascii="Calibri" w:eastAsia="Times New Roman" w:hAnsi="Calibri" w:cs="Times New Roman"/>
            <w:color w:val="990099"/>
            <w:sz w:val="22"/>
            <w:szCs w:val="22"/>
            <w:u w:val="single"/>
            <w:lang w:eastAsia="ru-RU"/>
          </w:rPr>
          <w:t>facebook</w:t>
        </w:r>
        <w:proofErr w:type="spellEnd"/>
      </w:hyperlink>
    </w:p>
    <w:p w14:paraId="4996AF04" w14:textId="77777777" w:rsidR="00666C4E" w:rsidRPr="00666C4E" w:rsidRDefault="00666C4E" w:rsidP="00666C4E">
      <w:pP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6C4E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8(800) 200-2950, (495) 626-2950</w:t>
      </w:r>
    </w:p>
    <w:p w14:paraId="34C516B4" w14:textId="77777777" w:rsidR="00666C4E" w:rsidRPr="00666C4E" w:rsidRDefault="00666C4E" w:rsidP="00666C4E">
      <w:pP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9" w:history="1">
        <w:r w:rsidRPr="00666C4E">
          <w:rPr>
            <w:rFonts w:ascii="Calibri" w:eastAsia="Times New Roman" w:hAnsi="Calibri" w:cs="Times New Roman"/>
            <w:color w:val="0000FF"/>
            <w:sz w:val="22"/>
            <w:szCs w:val="22"/>
            <w:u w:val="single"/>
            <w:lang w:eastAsia="ru-RU"/>
          </w:rPr>
          <w:t>lebedinskiy@srosovet.ru</w:t>
        </w:r>
      </w:hyperlink>
    </w:p>
    <w:p w14:paraId="0804C099" w14:textId="77777777" w:rsidR="00666C4E" w:rsidRPr="00666C4E" w:rsidRDefault="00666C4E" w:rsidP="00666C4E">
      <w:pP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6C4E">
        <w:rPr>
          <w:rFonts w:ascii="Calibri" w:eastAsia="Times New Roman" w:hAnsi="Calibri" w:cs="Times New Roman"/>
          <w:color w:val="2222CC"/>
          <w:sz w:val="22"/>
          <w:szCs w:val="22"/>
          <w:lang w:eastAsia="ru-RU"/>
        </w:rPr>
        <w:t>Москва, Потаповский пер., 16/5с1</w:t>
      </w:r>
      <w:r w:rsidRPr="00666C4E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(Дом общественных организаций)</w:t>
      </w:r>
    </w:p>
    <w:p w14:paraId="2D8A53DB" w14:textId="77777777" w:rsidR="008010D2" w:rsidRDefault="00666C4E"/>
    <w:sectPr w:rsidR="008010D2" w:rsidSect="00D319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4E"/>
    <w:rsid w:val="00666C4E"/>
    <w:rsid w:val="00D3192D"/>
    <w:rsid w:val="00DA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83C5"/>
  <w15:chartTrackingRefBased/>
  <w15:docId w15:val="{9368736F-A452-9746-958F-88252873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C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6C4E"/>
  </w:style>
  <w:style w:type="character" w:customStyle="1" w:styleId="wmi-callto">
    <w:name w:val="wmi-callto"/>
    <w:basedOn w:val="a0"/>
    <w:rsid w:val="00666C4E"/>
  </w:style>
  <w:style w:type="character" w:customStyle="1" w:styleId="js-extracted-address">
    <w:name w:val="js-extracted-address"/>
    <w:basedOn w:val="a0"/>
    <w:rsid w:val="00666C4E"/>
  </w:style>
  <w:style w:type="character" w:customStyle="1" w:styleId="mail-message-map-nobreak">
    <w:name w:val="mail-message-map-nobreak"/>
    <w:basedOn w:val="a0"/>
    <w:rsid w:val="00666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3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43750008296605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a.ru/ru/org/cathedries/Pages/Expertiza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dsove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rosove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udsovet.ru/content/files/00/0f/1e/YDqa1s2kIO86.pdf" TargetMode="External"/><Relationship Id="rId9" Type="http://schemas.openxmlformats.org/officeDocument/2006/relationships/hyperlink" Target="mailto:lebedinskiy@sro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Kozin</dc:creator>
  <cp:keywords/>
  <dc:description/>
  <cp:lastModifiedBy>Petr Kozin</cp:lastModifiedBy>
  <cp:revision>1</cp:revision>
  <dcterms:created xsi:type="dcterms:W3CDTF">2021-03-30T02:42:00Z</dcterms:created>
  <dcterms:modified xsi:type="dcterms:W3CDTF">2021-03-30T02:44:00Z</dcterms:modified>
</cp:coreProperties>
</file>