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E" w:rsidRPr="00C575D6" w:rsidRDefault="006F5110" w:rsidP="006F5110">
      <w:pPr>
        <w:jc w:val="center"/>
        <w:rPr>
          <w:b/>
          <w:sz w:val="32"/>
          <w:szCs w:val="32"/>
        </w:rPr>
      </w:pPr>
      <w:r w:rsidRPr="00C575D6">
        <w:rPr>
          <w:b/>
          <w:sz w:val="32"/>
          <w:szCs w:val="32"/>
        </w:rPr>
        <w:t>Алгоритм подготовки задания на оценку.</w:t>
      </w:r>
    </w:p>
    <w:p w:rsidR="00620A48" w:rsidRPr="00C44CCE" w:rsidRDefault="00620A48" w:rsidP="007B43A6">
      <w:pPr>
        <w:rPr>
          <w:sz w:val="26"/>
          <w:szCs w:val="26"/>
        </w:rPr>
      </w:pPr>
      <w:r w:rsidRPr="00C44CCE">
        <w:rPr>
          <w:sz w:val="26"/>
          <w:szCs w:val="26"/>
        </w:rPr>
        <w:t xml:space="preserve">Алгоритм содержит последовательный перечень разделов Задания. </w:t>
      </w:r>
      <w:bookmarkStart w:id="0" w:name="_GoBack"/>
      <w:bookmarkEnd w:id="0"/>
    </w:p>
    <w:p w:rsidR="00620A48" w:rsidRPr="00C44CCE" w:rsidRDefault="00620A48" w:rsidP="007B43A6">
      <w:pPr>
        <w:rPr>
          <w:sz w:val="26"/>
          <w:szCs w:val="26"/>
        </w:rPr>
      </w:pPr>
      <w:r w:rsidRPr="00C44CCE">
        <w:rPr>
          <w:sz w:val="26"/>
          <w:szCs w:val="26"/>
        </w:rPr>
        <w:t>Разделы относятся к одной из двух категорий (по обязательности заполнения):</w:t>
      </w:r>
    </w:p>
    <w:p w:rsidR="00620A48" w:rsidRPr="00C44CCE" w:rsidRDefault="00620A48" w:rsidP="00620A48">
      <w:pPr>
        <w:pStyle w:val="a3"/>
        <w:numPr>
          <w:ilvl w:val="0"/>
          <w:numId w:val="2"/>
        </w:numPr>
        <w:rPr>
          <w:sz w:val="26"/>
          <w:szCs w:val="26"/>
        </w:rPr>
      </w:pPr>
      <w:r w:rsidRPr="00C44CCE">
        <w:rPr>
          <w:sz w:val="26"/>
          <w:szCs w:val="26"/>
        </w:rPr>
        <w:t>раздел обязательный к заполнению;</w:t>
      </w:r>
    </w:p>
    <w:p w:rsidR="00620A48" w:rsidRPr="00C44CCE" w:rsidRDefault="00620A48" w:rsidP="00620A48">
      <w:pPr>
        <w:pStyle w:val="a3"/>
        <w:numPr>
          <w:ilvl w:val="0"/>
          <w:numId w:val="2"/>
        </w:numPr>
        <w:rPr>
          <w:sz w:val="26"/>
          <w:szCs w:val="26"/>
        </w:rPr>
      </w:pPr>
      <w:r w:rsidRPr="00C44CCE">
        <w:rPr>
          <w:sz w:val="26"/>
          <w:szCs w:val="26"/>
        </w:rPr>
        <w:t>дополнительный раздел (не обязательный к заполнению).</w:t>
      </w:r>
    </w:p>
    <w:p w:rsidR="00FF1AB1" w:rsidRPr="00C44CCE" w:rsidRDefault="00FF1AB1" w:rsidP="002234E0">
      <w:pPr>
        <w:jc w:val="both"/>
        <w:rPr>
          <w:b/>
          <w:sz w:val="26"/>
          <w:szCs w:val="26"/>
        </w:rPr>
      </w:pPr>
      <w:r w:rsidRPr="00C44CCE">
        <w:rPr>
          <w:b/>
          <w:sz w:val="32"/>
          <w:szCs w:val="32"/>
        </w:rPr>
        <w:t>Раздел 1. Идентификация объекта оценки.</w:t>
      </w:r>
      <w:r w:rsidR="00032F53" w:rsidRPr="00C44CCE">
        <w:rPr>
          <w:b/>
          <w:sz w:val="26"/>
          <w:szCs w:val="26"/>
        </w:rPr>
        <w:t xml:space="preserve"> </w:t>
      </w:r>
      <w:r w:rsidR="00032F53" w:rsidRPr="00C44CCE">
        <w:rPr>
          <w:i/>
          <w:sz w:val="26"/>
          <w:szCs w:val="26"/>
        </w:rPr>
        <w:t>(</w:t>
      </w:r>
      <w:proofErr w:type="gramStart"/>
      <w:r w:rsidR="00032F53" w:rsidRPr="00C44CCE">
        <w:rPr>
          <w:i/>
          <w:sz w:val="26"/>
          <w:szCs w:val="26"/>
        </w:rPr>
        <w:t>Обязательный</w:t>
      </w:r>
      <w:proofErr w:type="gramEnd"/>
      <w:r w:rsidR="00032F53" w:rsidRPr="00C44CCE">
        <w:rPr>
          <w:i/>
          <w:sz w:val="26"/>
          <w:szCs w:val="26"/>
        </w:rPr>
        <w:t xml:space="preserve"> к заполнению)</w:t>
      </w:r>
    </w:p>
    <w:p w:rsidR="00FF1AB1" w:rsidRPr="00C44CCE" w:rsidRDefault="00FF1AB1" w:rsidP="002234E0">
      <w:pPr>
        <w:jc w:val="both"/>
        <w:rPr>
          <w:sz w:val="26"/>
          <w:szCs w:val="26"/>
        </w:rPr>
      </w:pPr>
      <w:r w:rsidRPr="00C44CCE">
        <w:rPr>
          <w:sz w:val="26"/>
          <w:szCs w:val="26"/>
        </w:rPr>
        <w:t>Раздел должен содержать информацию об объекте оценки в объеме, достаточном для однозначной идентификации объекта (т.е. выбора объекта оценки из числа объектов, подобных объекту оценки).</w:t>
      </w:r>
      <w:r w:rsidR="007208B0" w:rsidRPr="00C44CCE">
        <w:rPr>
          <w:color w:val="FF0000"/>
          <w:sz w:val="26"/>
          <w:szCs w:val="26"/>
        </w:rPr>
        <w:t xml:space="preserve"> </w:t>
      </w:r>
      <w:r w:rsidR="007208B0" w:rsidRPr="00C44CCE">
        <w:rPr>
          <w:sz w:val="26"/>
          <w:szCs w:val="26"/>
        </w:rPr>
        <w:t xml:space="preserve">В </w:t>
      </w:r>
      <w:proofErr w:type="spellStart"/>
      <w:r w:rsidR="007208B0" w:rsidRPr="00C44CCE">
        <w:rPr>
          <w:sz w:val="26"/>
          <w:szCs w:val="26"/>
        </w:rPr>
        <w:t>т.ч</w:t>
      </w:r>
      <w:proofErr w:type="spellEnd"/>
      <w:r w:rsidR="007208B0" w:rsidRPr="00C44CCE">
        <w:rPr>
          <w:sz w:val="26"/>
          <w:szCs w:val="26"/>
        </w:rPr>
        <w:t xml:space="preserve">. раздел должен содержать описание прав на объект оценки, учитываемых при определении стоимости и связанных с ними ограничений и обременений (п.3 ФСО </w:t>
      </w:r>
      <w:r w:rsidR="007208B0" w:rsidRPr="00C44CCE">
        <w:rPr>
          <w:sz w:val="26"/>
          <w:szCs w:val="26"/>
          <w:lang w:val="en-US"/>
        </w:rPr>
        <w:t>IV</w:t>
      </w:r>
      <w:r w:rsidR="007208B0" w:rsidRPr="00C44CCE">
        <w:rPr>
          <w:sz w:val="26"/>
          <w:szCs w:val="26"/>
        </w:rPr>
        <w:t>).</w:t>
      </w:r>
    </w:p>
    <w:p w:rsidR="00FF1AB1" w:rsidRPr="00C44CCE" w:rsidRDefault="00FF1AB1" w:rsidP="002234E0">
      <w:pPr>
        <w:jc w:val="both"/>
        <w:rPr>
          <w:sz w:val="26"/>
          <w:szCs w:val="26"/>
        </w:rPr>
      </w:pPr>
      <w:r w:rsidRPr="00C44CCE">
        <w:rPr>
          <w:sz w:val="26"/>
          <w:szCs w:val="26"/>
        </w:rPr>
        <w:t xml:space="preserve">Согласно п.п.1 п.2 ФСО </w:t>
      </w:r>
      <w:r w:rsidRPr="00C44CCE">
        <w:rPr>
          <w:sz w:val="26"/>
          <w:szCs w:val="26"/>
          <w:lang w:val="en-US"/>
        </w:rPr>
        <w:t>IV</w:t>
      </w:r>
      <w:r w:rsidRPr="00C44CCE">
        <w:rPr>
          <w:sz w:val="26"/>
          <w:szCs w:val="26"/>
        </w:rPr>
        <w:t xml:space="preserve"> требования к идентификации объекта оценки по отдельным видам объектов оценки устанавливаются соответствующими специальными ФСО.</w:t>
      </w:r>
    </w:p>
    <w:p w:rsidR="00FF1AB1" w:rsidRPr="00C44CCE" w:rsidRDefault="00466E8A" w:rsidP="002234E0">
      <w:pPr>
        <w:jc w:val="both"/>
        <w:rPr>
          <w:b/>
          <w:sz w:val="26"/>
          <w:szCs w:val="26"/>
        </w:rPr>
      </w:pPr>
      <w:r w:rsidRPr="00C44CCE">
        <w:rPr>
          <w:b/>
          <w:sz w:val="32"/>
          <w:szCs w:val="32"/>
        </w:rPr>
        <w:t>Раздел 2. Цель оценки.</w:t>
      </w:r>
      <w:r w:rsidR="00032F53" w:rsidRPr="00C44CCE">
        <w:rPr>
          <w:i/>
          <w:sz w:val="26"/>
          <w:szCs w:val="26"/>
        </w:rPr>
        <w:t xml:space="preserve"> (</w:t>
      </w:r>
      <w:proofErr w:type="gramStart"/>
      <w:r w:rsidR="00032F53" w:rsidRPr="00C44CCE">
        <w:rPr>
          <w:i/>
          <w:sz w:val="26"/>
          <w:szCs w:val="26"/>
        </w:rPr>
        <w:t>Обязательный</w:t>
      </w:r>
      <w:proofErr w:type="gramEnd"/>
      <w:r w:rsidR="00032F53" w:rsidRPr="00C44CCE">
        <w:rPr>
          <w:i/>
          <w:sz w:val="26"/>
          <w:szCs w:val="26"/>
        </w:rPr>
        <w:t xml:space="preserve"> к заполнению)</w:t>
      </w:r>
    </w:p>
    <w:p w:rsidR="00620A48" w:rsidRPr="00C44CCE" w:rsidRDefault="00466E8A" w:rsidP="002234E0">
      <w:pPr>
        <w:jc w:val="both"/>
        <w:rPr>
          <w:sz w:val="26"/>
          <w:szCs w:val="26"/>
        </w:rPr>
      </w:pPr>
      <w:r w:rsidRPr="00C44CCE">
        <w:rPr>
          <w:sz w:val="26"/>
          <w:szCs w:val="26"/>
        </w:rPr>
        <w:t>Должна быть установлена однозначно</w:t>
      </w:r>
      <w:r w:rsidR="00112592" w:rsidRPr="00C44CCE">
        <w:rPr>
          <w:sz w:val="26"/>
          <w:szCs w:val="26"/>
        </w:rPr>
        <w:t xml:space="preserve"> и конкретно</w:t>
      </w:r>
      <w:r w:rsidRPr="00C44CCE">
        <w:rPr>
          <w:sz w:val="26"/>
          <w:szCs w:val="26"/>
        </w:rPr>
        <w:t xml:space="preserve">. Формулировка цели </w:t>
      </w:r>
      <w:r w:rsidRPr="00C44CCE">
        <w:rPr>
          <w:b/>
          <w:sz w:val="26"/>
          <w:szCs w:val="26"/>
        </w:rPr>
        <w:t>должна давать возможность на последующих этапах подготовки разделов Задания однозначно определить предпосылки, допущения и ограничения, вытекающие из установленной заказчиком цели оценки.</w:t>
      </w:r>
      <w:r w:rsidR="00F06DB3" w:rsidRPr="00C44CCE">
        <w:rPr>
          <w:b/>
          <w:sz w:val="26"/>
          <w:szCs w:val="26"/>
        </w:rPr>
        <w:t xml:space="preserve"> </w:t>
      </w:r>
      <w:r w:rsidR="00F06DB3" w:rsidRPr="00C44CCE">
        <w:rPr>
          <w:sz w:val="26"/>
          <w:szCs w:val="26"/>
        </w:rPr>
        <w:t>Формулировка «для принятия управленческого решения» - не приветствуется</w:t>
      </w:r>
      <w:r w:rsidR="00F06DB3" w:rsidRPr="00C44CCE">
        <w:rPr>
          <w:sz w:val="26"/>
          <w:szCs w:val="26"/>
        </w:rPr>
        <w:t>.</w:t>
      </w:r>
    </w:p>
    <w:p w:rsidR="003E76B7" w:rsidRPr="00C44CCE" w:rsidRDefault="00E93A8E" w:rsidP="00F06DB3">
      <w:pPr>
        <w:jc w:val="both"/>
        <w:rPr>
          <w:sz w:val="26"/>
          <w:szCs w:val="26"/>
        </w:rPr>
      </w:pPr>
      <w:r w:rsidRPr="00C44CCE">
        <w:rPr>
          <w:sz w:val="26"/>
          <w:szCs w:val="26"/>
        </w:rPr>
        <w:t xml:space="preserve">По отдельным видам объектов оценки закрытый перечень целей оценки может быть  установлен соответствующими специальными ФСО. </w:t>
      </w:r>
    </w:p>
    <w:p w:rsidR="00032F53" w:rsidRPr="00C44CCE" w:rsidRDefault="00032F53" w:rsidP="003E76B7">
      <w:pPr>
        <w:jc w:val="both"/>
        <w:rPr>
          <w:sz w:val="26"/>
          <w:szCs w:val="26"/>
        </w:rPr>
      </w:pPr>
      <w:r w:rsidRPr="00C44CCE">
        <w:rPr>
          <w:sz w:val="26"/>
          <w:szCs w:val="26"/>
        </w:rPr>
        <w:t xml:space="preserve">Если проведение оценки задано нормативным актом РФ в Задании </w:t>
      </w:r>
      <w:r w:rsidRPr="00C44CCE">
        <w:rPr>
          <w:b/>
          <w:sz w:val="26"/>
          <w:szCs w:val="26"/>
        </w:rPr>
        <w:t>должно быть прямо указано на это</w:t>
      </w:r>
      <w:r w:rsidRPr="00C44CCE">
        <w:rPr>
          <w:sz w:val="26"/>
          <w:szCs w:val="26"/>
        </w:rPr>
        <w:t xml:space="preserve"> ( с указанием ссылки на нормативный документ) </w:t>
      </w:r>
      <w:proofErr w:type="gramStart"/>
      <w:r w:rsidRPr="00C44CCE">
        <w:rPr>
          <w:sz w:val="26"/>
          <w:szCs w:val="26"/>
        </w:rPr>
        <w:t>–п</w:t>
      </w:r>
      <w:proofErr w:type="gramEnd"/>
      <w:r w:rsidRPr="00C44CCE">
        <w:rPr>
          <w:sz w:val="26"/>
          <w:szCs w:val="26"/>
        </w:rPr>
        <w:t xml:space="preserve">.2. ФСО </w:t>
      </w:r>
      <w:r w:rsidRPr="00C44CCE">
        <w:rPr>
          <w:sz w:val="26"/>
          <w:szCs w:val="26"/>
          <w:lang w:val="en-US"/>
        </w:rPr>
        <w:t>IV</w:t>
      </w:r>
      <w:r w:rsidR="00521CA6" w:rsidRPr="00C44CCE">
        <w:rPr>
          <w:sz w:val="26"/>
          <w:szCs w:val="26"/>
        </w:rPr>
        <w:t>.</w:t>
      </w:r>
    </w:p>
    <w:p w:rsidR="00521CA6" w:rsidRPr="00C44CCE" w:rsidRDefault="00521CA6" w:rsidP="002234E0">
      <w:pPr>
        <w:jc w:val="both"/>
        <w:rPr>
          <w:sz w:val="26"/>
          <w:szCs w:val="26"/>
        </w:rPr>
      </w:pPr>
      <w:r w:rsidRPr="00C44CCE">
        <w:rPr>
          <w:sz w:val="26"/>
          <w:szCs w:val="26"/>
        </w:rPr>
        <w:t xml:space="preserve">В случае </w:t>
      </w:r>
      <w:proofErr w:type="gramStart"/>
      <w:r w:rsidRPr="00C44CCE">
        <w:rPr>
          <w:sz w:val="26"/>
          <w:szCs w:val="26"/>
        </w:rPr>
        <w:t>обязательной</w:t>
      </w:r>
      <w:proofErr w:type="gramEnd"/>
      <w:r w:rsidRPr="00C44CCE">
        <w:rPr>
          <w:sz w:val="26"/>
          <w:szCs w:val="26"/>
        </w:rPr>
        <w:t xml:space="preserve"> оценки формулировка «для принятия управленческих решений» или иные неконкретные, аналогичные указанной, – не допускаются.</w:t>
      </w:r>
    </w:p>
    <w:p w:rsidR="00032F53" w:rsidRPr="00C44CCE" w:rsidRDefault="00032F53" w:rsidP="002234E0">
      <w:pPr>
        <w:jc w:val="both"/>
        <w:rPr>
          <w:i/>
          <w:sz w:val="26"/>
          <w:szCs w:val="26"/>
        </w:rPr>
      </w:pPr>
      <w:r w:rsidRPr="00C44CCE">
        <w:rPr>
          <w:b/>
          <w:sz w:val="32"/>
          <w:szCs w:val="32"/>
        </w:rPr>
        <w:t>Раздел 3. Указание на 135-ФЗ</w:t>
      </w:r>
      <w:r w:rsidRPr="00C44CCE">
        <w:rPr>
          <w:i/>
          <w:sz w:val="26"/>
          <w:szCs w:val="26"/>
        </w:rPr>
        <w:t xml:space="preserve"> (</w:t>
      </w:r>
      <w:proofErr w:type="gramStart"/>
      <w:r w:rsidRPr="00C44CCE">
        <w:rPr>
          <w:i/>
          <w:sz w:val="26"/>
          <w:szCs w:val="26"/>
        </w:rPr>
        <w:t>Обязательный</w:t>
      </w:r>
      <w:proofErr w:type="gramEnd"/>
      <w:r w:rsidRPr="00C44CCE">
        <w:rPr>
          <w:i/>
          <w:sz w:val="26"/>
          <w:szCs w:val="26"/>
        </w:rPr>
        <w:t xml:space="preserve"> к заполнению).</w:t>
      </w:r>
    </w:p>
    <w:p w:rsidR="00032F53" w:rsidRPr="00C44CCE" w:rsidRDefault="00032F53" w:rsidP="002234E0">
      <w:pPr>
        <w:jc w:val="both"/>
        <w:rPr>
          <w:sz w:val="26"/>
          <w:szCs w:val="26"/>
        </w:rPr>
      </w:pPr>
      <w:r w:rsidRPr="00C44CCE">
        <w:rPr>
          <w:sz w:val="26"/>
          <w:szCs w:val="26"/>
        </w:rPr>
        <w:t xml:space="preserve">В </w:t>
      </w:r>
      <w:proofErr w:type="gramStart"/>
      <w:r w:rsidRPr="00C44CCE">
        <w:rPr>
          <w:sz w:val="26"/>
          <w:szCs w:val="26"/>
        </w:rPr>
        <w:t>Задании</w:t>
      </w:r>
      <w:proofErr w:type="gramEnd"/>
      <w:r w:rsidRPr="00C44CCE">
        <w:rPr>
          <w:sz w:val="26"/>
          <w:szCs w:val="26"/>
        </w:rPr>
        <w:t xml:space="preserve"> должно быть прямо указано на необходимость выполнять оценку в соответствии с 135-ФЗ (п.2 ФСО </w:t>
      </w:r>
      <w:r w:rsidRPr="00C44CCE">
        <w:rPr>
          <w:sz w:val="26"/>
          <w:szCs w:val="26"/>
          <w:lang w:val="en-US"/>
        </w:rPr>
        <w:t>IV</w:t>
      </w:r>
      <w:r w:rsidR="00822190" w:rsidRPr="00C44CCE">
        <w:rPr>
          <w:sz w:val="26"/>
          <w:szCs w:val="26"/>
        </w:rPr>
        <w:t>).</w:t>
      </w:r>
    </w:p>
    <w:p w:rsidR="007D2DEA" w:rsidRPr="00C44CCE" w:rsidRDefault="007D2DEA" w:rsidP="007D2DEA">
      <w:pPr>
        <w:jc w:val="both"/>
        <w:rPr>
          <w:i/>
          <w:sz w:val="26"/>
          <w:szCs w:val="26"/>
        </w:rPr>
      </w:pPr>
      <w:r w:rsidRPr="00C44CCE">
        <w:rPr>
          <w:b/>
          <w:sz w:val="32"/>
          <w:szCs w:val="32"/>
        </w:rPr>
        <w:t xml:space="preserve">Раздел </w:t>
      </w:r>
      <w:r w:rsidRPr="00C44CCE">
        <w:rPr>
          <w:b/>
          <w:color w:val="000000" w:themeColor="text1"/>
          <w:sz w:val="32"/>
          <w:szCs w:val="32"/>
        </w:rPr>
        <w:t>4</w:t>
      </w:r>
      <w:r w:rsidRPr="00C44CCE">
        <w:rPr>
          <w:b/>
          <w:sz w:val="32"/>
          <w:szCs w:val="32"/>
        </w:rPr>
        <w:t>.  Предпосылки стоимости</w:t>
      </w:r>
      <w:r w:rsidRPr="00C44CCE">
        <w:rPr>
          <w:b/>
          <w:sz w:val="26"/>
          <w:szCs w:val="26"/>
        </w:rPr>
        <w:t xml:space="preserve"> </w:t>
      </w:r>
      <w:r w:rsidRPr="00C44CCE">
        <w:rPr>
          <w:i/>
          <w:sz w:val="26"/>
          <w:szCs w:val="26"/>
        </w:rPr>
        <w:t>(</w:t>
      </w:r>
      <w:proofErr w:type="gramStart"/>
      <w:r w:rsidRPr="00C44CCE">
        <w:rPr>
          <w:i/>
          <w:sz w:val="26"/>
          <w:szCs w:val="26"/>
        </w:rPr>
        <w:t>Обязательный</w:t>
      </w:r>
      <w:proofErr w:type="gramEnd"/>
      <w:r w:rsidRPr="00C44CCE">
        <w:rPr>
          <w:i/>
          <w:sz w:val="26"/>
          <w:szCs w:val="26"/>
        </w:rPr>
        <w:t xml:space="preserve"> к заполнению)</w:t>
      </w:r>
    </w:p>
    <w:p w:rsidR="007D2DEA" w:rsidRPr="00C44CCE" w:rsidRDefault="007D2DEA" w:rsidP="007D2DEA">
      <w:pPr>
        <w:jc w:val="both"/>
        <w:rPr>
          <w:sz w:val="26"/>
          <w:szCs w:val="26"/>
        </w:rPr>
      </w:pPr>
      <w:r w:rsidRPr="00C44CCE">
        <w:rPr>
          <w:b/>
          <w:sz w:val="26"/>
          <w:szCs w:val="26"/>
        </w:rPr>
        <w:t>Необходимо выбрать предпосылки из закрытого перечня</w:t>
      </w:r>
      <w:r w:rsidR="007A12A6" w:rsidRPr="00C44CCE">
        <w:rPr>
          <w:b/>
          <w:sz w:val="26"/>
          <w:szCs w:val="26"/>
        </w:rPr>
        <w:t xml:space="preserve">. Перечень приведен в ФСО-2 (Виды стоимости), их всего 5 </w:t>
      </w:r>
      <w:proofErr w:type="gramStart"/>
      <w:r w:rsidR="007A12A6" w:rsidRPr="00C44CCE">
        <w:rPr>
          <w:sz w:val="26"/>
          <w:szCs w:val="26"/>
        </w:rPr>
        <w:t xml:space="preserve">( </w:t>
      </w:r>
      <w:proofErr w:type="gramEnd"/>
      <w:r w:rsidR="007A12A6" w:rsidRPr="00C44CCE">
        <w:rPr>
          <w:sz w:val="26"/>
          <w:szCs w:val="26"/>
        </w:rPr>
        <w:t>не буду их перечислять, но набор предпосылок определяет вид стоимости, которую требуется определить</w:t>
      </w:r>
      <w:r w:rsidR="00C44CCE">
        <w:rPr>
          <w:sz w:val="26"/>
          <w:szCs w:val="26"/>
        </w:rPr>
        <w:t>)</w:t>
      </w:r>
      <w:r w:rsidR="007A12A6" w:rsidRPr="00C44CCE">
        <w:rPr>
          <w:sz w:val="26"/>
          <w:szCs w:val="26"/>
        </w:rPr>
        <w:t>.</w:t>
      </w:r>
    </w:p>
    <w:p w:rsidR="007D2DEA" w:rsidRPr="00C44CCE" w:rsidRDefault="007A12A6" w:rsidP="007D2DEA">
      <w:pPr>
        <w:jc w:val="both"/>
        <w:rPr>
          <w:sz w:val="26"/>
          <w:szCs w:val="26"/>
        </w:rPr>
      </w:pPr>
      <w:r w:rsidRPr="00C44CCE">
        <w:rPr>
          <w:sz w:val="26"/>
          <w:szCs w:val="26"/>
        </w:rPr>
        <w:lastRenderedPageBreak/>
        <w:t xml:space="preserve">Одна из предпосылок – дата </w:t>
      </w:r>
      <w:r w:rsidR="007D2DEA" w:rsidRPr="00C44CCE">
        <w:rPr>
          <w:sz w:val="26"/>
          <w:szCs w:val="26"/>
        </w:rPr>
        <w:t xml:space="preserve"> оценки. </w:t>
      </w:r>
    </w:p>
    <w:p w:rsidR="00695DE5" w:rsidRPr="00C44CCE" w:rsidRDefault="007D2DEA" w:rsidP="007D2DEA">
      <w:pPr>
        <w:jc w:val="both"/>
        <w:rPr>
          <w:b/>
          <w:sz w:val="26"/>
          <w:szCs w:val="26"/>
        </w:rPr>
      </w:pPr>
      <w:r w:rsidRPr="00C44CCE">
        <w:rPr>
          <w:b/>
          <w:sz w:val="26"/>
          <w:szCs w:val="26"/>
        </w:rPr>
        <w:t>Необходимо указать конкретную дату, на которую будет производиться оценка.</w:t>
      </w:r>
    </w:p>
    <w:p w:rsidR="00695DE5" w:rsidRPr="00C44CCE" w:rsidRDefault="00695DE5" w:rsidP="00695DE5">
      <w:pPr>
        <w:jc w:val="both"/>
        <w:rPr>
          <w:sz w:val="26"/>
          <w:szCs w:val="26"/>
        </w:rPr>
      </w:pPr>
      <w:r w:rsidRPr="00C44CCE">
        <w:rPr>
          <w:sz w:val="26"/>
          <w:szCs w:val="26"/>
        </w:rPr>
        <w:t xml:space="preserve">Согласно П.5. ФСО II для целей оценки дата оценки рассматривается как дата, на которую совершилась бы сделка, или дата, на которую определяются выгоды от использования объекта оценки. Дата оценки влияет на то, </w:t>
      </w:r>
      <w:r w:rsidRPr="00C44CCE">
        <w:rPr>
          <w:sz w:val="26"/>
          <w:szCs w:val="26"/>
          <w:u w:val="single"/>
        </w:rPr>
        <w:t>какую информацию</w:t>
      </w:r>
      <w:r w:rsidRPr="00C44CCE">
        <w:rPr>
          <w:sz w:val="26"/>
          <w:szCs w:val="26"/>
        </w:rPr>
        <w:t xml:space="preserve"> оценщик принимает во внимание при проведении оценки.</w:t>
      </w:r>
    </w:p>
    <w:p w:rsidR="00032F53" w:rsidRPr="00C44CCE" w:rsidRDefault="00822190" w:rsidP="002234E0">
      <w:pPr>
        <w:jc w:val="both"/>
        <w:rPr>
          <w:i/>
          <w:sz w:val="26"/>
          <w:szCs w:val="26"/>
        </w:rPr>
      </w:pPr>
      <w:r w:rsidRPr="00C575D6">
        <w:rPr>
          <w:b/>
          <w:sz w:val="32"/>
          <w:szCs w:val="32"/>
        </w:rPr>
        <w:t xml:space="preserve">Раздел </w:t>
      </w:r>
      <w:r w:rsidR="007D2DEA" w:rsidRPr="00C575D6">
        <w:rPr>
          <w:b/>
          <w:sz w:val="32"/>
          <w:szCs w:val="32"/>
        </w:rPr>
        <w:t>5</w:t>
      </w:r>
      <w:r w:rsidRPr="00C575D6">
        <w:rPr>
          <w:b/>
          <w:sz w:val="32"/>
          <w:szCs w:val="32"/>
        </w:rPr>
        <w:t>. Вид стоимости</w:t>
      </w:r>
      <w:r w:rsidRPr="00C44CCE">
        <w:rPr>
          <w:b/>
          <w:sz w:val="26"/>
          <w:szCs w:val="26"/>
        </w:rPr>
        <w:t xml:space="preserve">. </w:t>
      </w:r>
      <w:r w:rsidR="00032F53" w:rsidRPr="00C44CCE">
        <w:rPr>
          <w:i/>
          <w:sz w:val="26"/>
          <w:szCs w:val="26"/>
        </w:rPr>
        <w:t>(</w:t>
      </w:r>
      <w:proofErr w:type="gramStart"/>
      <w:r w:rsidR="00032F53" w:rsidRPr="00C44CCE">
        <w:rPr>
          <w:i/>
          <w:sz w:val="26"/>
          <w:szCs w:val="26"/>
        </w:rPr>
        <w:t>Обязательный</w:t>
      </w:r>
      <w:proofErr w:type="gramEnd"/>
      <w:r w:rsidR="00032F53" w:rsidRPr="00C44CCE">
        <w:rPr>
          <w:i/>
          <w:sz w:val="26"/>
          <w:szCs w:val="26"/>
        </w:rPr>
        <w:t xml:space="preserve"> к заполнению)</w:t>
      </w:r>
    </w:p>
    <w:p w:rsidR="007D2DEA" w:rsidRPr="00C44CCE" w:rsidRDefault="007D2DEA" w:rsidP="007D2DEA">
      <w:pPr>
        <w:jc w:val="both"/>
        <w:rPr>
          <w:iCs/>
          <w:sz w:val="26"/>
          <w:szCs w:val="26"/>
        </w:rPr>
      </w:pPr>
      <w:r w:rsidRPr="00C44CCE">
        <w:rPr>
          <w:i/>
          <w:sz w:val="26"/>
          <w:szCs w:val="26"/>
          <w:u w:val="single"/>
        </w:rPr>
        <w:t>Вид стоимости определяется исходя</w:t>
      </w:r>
      <w:r w:rsidRPr="00C44CCE">
        <w:rPr>
          <w:i/>
          <w:sz w:val="26"/>
          <w:szCs w:val="26"/>
        </w:rPr>
        <w:t xml:space="preserve"> из цели оценки, а также </w:t>
      </w:r>
      <w:r w:rsidRPr="00C44CCE">
        <w:rPr>
          <w:i/>
          <w:sz w:val="26"/>
          <w:szCs w:val="26"/>
          <w:u w:val="single"/>
        </w:rPr>
        <w:t>из предпосылок стоимости</w:t>
      </w:r>
      <w:r w:rsidRPr="00C44CCE">
        <w:rPr>
          <w:i/>
          <w:sz w:val="26"/>
          <w:szCs w:val="26"/>
        </w:rPr>
        <w:t xml:space="preserve">, </w:t>
      </w:r>
    </w:p>
    <w:p w:rsidR="00822190" w:rsidRPr="00C44CCE" w:rsidRDefault="00822190" w:rsidP="002234E0">
      <w:pPr>
        <w:jc w:val="both"/>
        <w:rPr>
          <w:sz w:val="26"/>
          <w:szCs w:val="26"/>
        </w:rPr>
      </w:pPr>
      <w:r w:rsidRPr="00C44CCE">
        <w:rPr>
          <w:sz w:val="26"/>
          <w:szCs w:val="26"/>
        </w:rPr>
        <w:t>Выбирается один из следующих:</w:t>
      </w:r>
    </w:p>
    <w:p w:rsidR="00961A0F" w:rsidRPr="00C44CCE" w:rsidRDefault="007D2DEA" w:rsidP="002234E0">
      <w:pPr>
        <w:jc w:val="both"/>
        <w:rPr>
          <w:sz w:val="26"/>
          <w:szCs w:val="26"/>
        </w:rPr>
      </w:pPr>
      <w:r w:rsidRPr="00C44CCE">
        <w:rPr>
          <w:sz w:val="26"/>
          <w:szCs w:val="26"/>
        </w:rPr>
        <w:t>5</w:t>
      </w:r>
      <w:r w:rsidR="00961A0F" w:rsidRPr="00C44CCE">
        <w:rPr>
          <w:sz w:val="26"/>
          <w:szCs w:val="26"/>
        </w:rPr>
        <w:t>.1. Рыночная</w:t>
      </w:r>
      <w:proofErr w:type="gramStart"/>
      <w:r w:rsidR="00961A0F" w:rsidRPr="00C44CCE">
        <w:rPr>
          <w:sz w:val="26"/>
          <w:szCs w:val="26"/>
        </w:rPr>
        <w:t>.</w:t>
      </w:r>
      <w:proofErr w:type="gramEnd"/>
      <w:r w:rsidR="00FF355E" w:rsidRPr="00C44CCE">
        <w:rPr>
          <w:sz w:val="26"/>
          <w:szCs w:val="26"/>
        </w:rPr>
        <w:t xml:space="preserve"> (</w:t>
      </w:r>
      <w:proofErr w:type="gramStart"/>
      <w:r w:rsidR="00FF355E" w:rsidRPr="00C44CCE">
        <w:rPr>
          <w:sz w:val="26"/>
          <w:szCs w:val="26"/>
        </w:rPr>
        <w:t>п</w:t>
      </w:r>
      <w:proofErr w:type="gramEnd"/>
      <w:r w:rsidR="00FF355E" w:rsidRPr="00C44CCE">
        <w:rPr>
          <w:sz w:val="26"/>
          <w:szCs w:val="26"/>
        </w:rPr>
        <w:t xml:space="preserve">.12. </w:t>
      </w:r>
      <w:proofErr w:type="gramStart"/>
      <w:r w:rsidR="00FF355E" w:rsidRPr="00C44CCE">
        <w:rPr>
          <w:sz w:val="26"/>
          <w:szCs w:val="26"/>
        </w:rPr>
        <w:t xml:space="preserve">ФСО </w:t>
      </w:r>
      <w:r w:rsidR="00FF355E" w:rsidRPr="00C44CCE">
        <w:rPr>
          <w:sz w:val="26"/>
          <w:szCs w:val="26"/>
          <w:lang w:val="en-US"/>
        </w:rPr>
        <w:t>II</w:t>
      </w:r>
      <w:r w:rsidR="00FF355E" w:rsidRPr="00C44CCE">
        <w:rPr>
          <w:sz w:val="26"/>
          <w:szCs w:val="26"/>
        </w:rPr>
        <w:t>)</w:t>
      </w:r>
      <w:r w:rsidR="003E76B7" w:rsidRPr="00C44CCE">
        <w:rPr>
          <w:sz w:val="26"/>
          <w:szCs w:val="26"/>
        </w:rPr>
        <w:t>.</w:t>
      </w:r>
      <w:proofErr w:type="gramEnd"/>
    </w:p>
    <w:p w:rsidR="003E76B7" w:rsidRPr="00C44CCE" w:rsidRDefault="007D2DEA" w:rsidP="003E76B7">
      <w:pPr>
        <w:jc w:val="both"/>
        <w:rPr>
          <w:sz w:val="26"/>
          <w:szCs w:val="26"/>
        </w:rPr>
      </w:pPr>
      <w:r w:rsidRPr="00C44CCE">
        <w:rPr>
          <w:sz w:val="26"/>
          <w:szCs w:val="26"/>
        </w:rPr>
        <w:t>5</w:t>
      </w:r>
      <w:r w:rsidR="003E76B7" w:rsidRPr="00C44CCE">
        <w:rPr>
          <w:sz w:val="26"/>
          <w:szCs w:val="26"/>
        </w:rPr>
        <w:t xml:space="preserve">.1.1. </w:t>
      </w:r>
      <w:proofErr w:type="gramStart"/>
      <w:r w:rsidR="003E76B7" w:rsidRPr="00C44CCE">
        <w:rPr>
          <w:sz w:val="26"/>
          <w:szCs w:val="26"/>
        </w:rPr>
        <w:t>Рыночная</w:t>
      </w:r>
      <w:proofErr w:type="gramEnd"/>
      <w:r w:rsidR="003E76B7" w:rsidRPr="00C44CCE">
        <w:rPr>
          <w:sz w:val="26"/>
          <w:szCs w:val="26"/>
        </w:rPr>
        <w:t xml:space="preserve"> земельного участка или ОКС для внесения в государственный кадастр недвижимости (п.20 ФСО</w:t>
      </w:r>
      <w:r w:rsidR="007A12A6" w:rsidRPr="00C44CCE">
        <w:rPr>
          <w:sz w:val="26"/>
          <w:szCs w:val="26"/>
        </w:rPr>
        <w:t xml:space="preserve"> </w:t>
      </w:r>
      <w:r w:rsidR="003E76B7" w:rsidRPr="00C44CCE">
        <w:rPr>
          <w:sz w:val="26"/>
          <w:szCs w:val="26"/>
        </w:rPr>
        <w:t>№7).</w:t>
      </w:r>
    </w:p>
    <w:p w:rsidR="00961A0F" w:rsidRPr="00C44CCE" w:rsidRDefault="007D2DEA" w:rsidP="002234E0">
      <w:pPr>
        <w:jc w:val="both"/>
        <w:rPr>
          <w:sz w:val="26"/>
          <w:szCs w:val="26"/>
        </w:rPr>
      </w:pPr>
      <w:r w:rsidRPr="00C44CCE">
        <w:rPr>
          <w:sz w:val="26"/>
          <w:szCs w:val="26"/>
        </w:rPr>
        <w:t>5</w:t>
      </w:r>
      <w:r w:rsidR="00961A0F" w:rsidRPr="00C44CCE">
        <w:rPr>
          <w:sz w:val="26"/>
          <w:szCs w:val="26"/>
        </w:rPr>
        <w:t>.2.Равновесная</w:t>
      </w:r>
      <w:proofErr w:type="gramStart"/>
      <w:r w:rsidR="00961A0F" w:rsidRPr="00C44CCE">
        <w:rPr>
          <w:sz w:val="26"/>
          <w:szCs w:val="26"/>
        </w:rPr>
        <w:t>.</w:t>
      </w:r>
      <w:proofErr w:type="gramEnd"/>
      <w:r w:rsidR="00FF355E" w:rsidRPr="00C44CCE">
        <w:rPr>
          <w:sz w:val="26"/>
          <w:szCs w:val="26"/>
        </w:rPr>
        <w:t xml:space="preserve"> (</w:t>
      </w:r>
      <w:proofErr w:type="gramStart"/>
      <w:r w:rsidR="00FF355E" w:rsidRPr="00C44CCE">
        <w:rPr>
          <w:sz w:val="26"/>
          <w:szCs w:val="26"/>
        </w:rPr>
        <w:t>п</w:t>
      </w:r>
      <w:proofErr w:type="gramEnd"/>
      <w:r w:rsidR="00FF355E" w:rsidRPr="00C44CCE">
        <w:rPr>
          <w:sz w:val="26"/>
          <w:szCs w:val="26"/>
        </w:rPr>
        <w:t xml:space="preserve">.12. </w:t>
      </w:r>
      <w:proofErr w:type="gramStart"/>
      <w:r w:rsidR="00FF355E" w:rsidRPr="00C44CCE">
        <w:rPr>
          <w:sz w:val="26"/>
          <w:szCs w:val="26"/>
        </w:rPr>
        <w:t xml:space="preserve">ФСО </w:t>
      </w:r>
      <w:r w:rsidR="00FF355E" w:rsidRPr="00C44CCE">
        <w:rPr>
          <w:sz w:val="26"/>
          <w:szCs w:val="26"/>
          <w:lang w:val="en-US"/>
        </w:rPr>
        <w:t>II</w:t>
      </w:r>
      <w:r w:rsidR="00FF355E" w:rsidRPr="00C44CCE">
        <w:rPr>
          <w:sz w:val="26"/>
          <w:szCs w:val="26"/>
        </w:rPr>
        <w:t>)</w:t>
      </w:r>
      <w:proofErr w:type="gramEnd"/>
    </w:p>
    <w:p w:rsidR="00961A0F" w:rsidRPr="00C44CCE" w:rsidRDefault="007D2DEA" w:rsidP="002234E0">
      <w:pPr>
        <w:jc w:val="both"/>
        <w:rPr>
          <w:sz w:val="26"/>
          <w:szCs w:val="26"/>
        </w:rPr>
      </w:pPr>
      <w:r w:rsidRPr="00C44CCE">
        <w:rPr>
          <w:sz w:val="26"/>
          <w:szCs w:val="26"/>
        </w:rPr>
        <w:t>5</w:t>
      </w:r>
      <w:r w:rsidR="00961A0F" w:rsidRPr="00C44CCE">
        <w:rPr>
          <w:sz w:val="26"/>
          <w:szCs w:val="26"/>
        </w:rPr>
        <w:t xml:space="preserve">.3. </w:t>
      </w:r>
      <w:r w:rsidR="00FF355E" w:rsidRPr="00C44CCE">
        <w:rPr>
          <w:sz w:val="26"/>
          <w:szCs w:val="26"/>
        </w:rPr>
        <w:t>Инвестиционная</w:t>
      </w:r>
      <w:proofErr w:type="gramStart"/>
      <w:r w:rsidR="00FF355E" w:rsidRPr="00C44CCE">
        <w:rPr>
          <w:sz w:val="26"/>
          <w:szCs w:val="26"/>
        </w:rPr>
        <w:t>.</w:t>
      </w:r>
      <w:proofErr w:type="gramEnd"/>
      <w:r w:rsidR="00FF355E" w:rsidRPr="00C44CCE">
        <w:rPr>
          <w:sz w:val="26"/>
          <w:szCs w:val="26"/>
        </w:rPr>
        <w:t xml:space="preserve"> (</w:t>
      </w:r>
      <w:proofErr w:type="gramStart"/>
      <w:r w:rsidR="00FF355E" w:rsidRPr="00C44CCE">
        <w:rPr>
          <w:sz w:val="26"/>
          <w:szCs w:val="26"/>
        </w:rPr>
        <w:t>п</w:t>
      </w:r>
      <w:proofErr w:type="gramEnd"/>
      <w:r w:rsidR="00FF355E" w:rsidRPr="00C44CCE">
        <w:rPr>
          <w:sz w:val="26"/>
          <w:szCs w:val="26"/>
        </w:rPr>
        <w:t xml:space="preserve">.12. </w:t>
      </w:r>
      <w:proofErr w:type="gramStart"/>
      <w:r w:rsidR="00FF355E" w:rsidRPr="00C44CCE">
        <w:rPr>
          <w:sz w:val="26"/>
          <w:szCs w:val="26"/>
        </w:rPr>
        <w:t xml:space="preserve">ФСО </w:t>
      </w:r>
      <w:r w:rsidR="00FF355E" w:rsidRPr="00C44CCE">
        <w:rPr>
          <w:sz w:val="26"/>
          <w:szCs w:val="26"/>
          <w:lang w:val="en-US"/>
        </w:rPr>
        <w:t>II</w:t>
      </w:r>
      <w:r w:rsidR="00FF355E" w:rsidRPr="00C44CCE">
        <w:rPr>
          <w:sz w:val="26"/>
          <w:szCs w:val="26"/>
        </w:rPr>
        <w:t>)</w:t>
      </w:r>
      <w:proofErr w:type="gramEnd"/>
    </w:p>
    <w:p w:rsidR="00FF355E" w:rsidRPr="00C44CCE" w:rsidRDefault="007D2DEA" w:rsidP="002234E0">
      <w:pPr>
        <w:jc w:val="both"/>
        <w:rPr>
          <w:sz w:val="26"/>
          <w:szCs w:val="26"/>
        </w:rPr>
      </w:pPr>
      <w:r w:rsidRPr="00C44CCE">
        <w:rPr>
          <w:sz w:val="26"/>
          <w:szCs w:val="26"/>
        </w:rPr>
        <w:t>5</w:t>
      </w:r>
      <w:r w:rsidR="00FF355E" w:rsidRPr="00C44CCE">
        <w:rPr>
          <w:sz w:val="26"/>
          <w:szCs w:val="26"/>
        </w:rPr>
        <w:t>.4. Кадастровая</w:t>
      </w:r>
      <w:proofErr w:type="gramStart"/>
      <w:r w:rsidR="00FF355E" w:rsidRPr="00C44CCE">
        <w:rPr>
          <w:sz w:val="26"/>
          <w:szCs w:val="26"/>
        </w:rPr>
        <w:t>.</w:t>
      </w:r>
      <w:proofErr w:type="gramEnd"/>
      <w:r w:rsidR="00FF355E" w:rsidRPr="00C44CCE">
        <w:rPr>
          <w:sz w:val="26"/>
          <w:szCs w:val="26"/>
        </w:rPr>
        <w:t xml:space="preserve"> (</w:t>
      </w:r>
      <w:proofErr w:type="gramStart"/>
      <w:r w:rsidR="00FF355E" w:rsidRPr="00C44CCE">
        <w:rPr>
          <w:sz w:val="26"/>
          <w:szCs w:val="26"/>
        </w:rPr>
        <w:t>с</w:t>
      </w:r>
      <w:proofErr w:type="gramEnd"/>
      <w:r w:rsidR="00FF355E" w:rsidRPr="00C44CCE">
        <w:rPr>
          <w:sz w:val="26"/>
          <w:szCs w:val="26"/>
        </w:rPr>
        <w:t>т. 3. 135-ФЗ)</w:t>
      </w:r>
    </w:p>
    <w:p w:rsidR="00FF355E" w:rsidRPr="00C44CCE" w:rsidRDefault="007D2DEA" w:rsidP="002234E0">
      <w:pPr>
        <w:jc w:val="both"/>
        <w:rPr>
          <w:sz w:val="26"/>
          <w:szCs w:val="26"/>
        </w:rPr>
      </w:pPr>
      <w:r w:rsidRPr="00C44CCE">
        <w:rPr>
          <w:sz w:val="26"/>
          <w:szCs w:val="26"/>
        </w:rPr>
        <w:t>5</w:t>
      </w:r>
      <w:r w:rsidR="00FF355E" w:rsidRPr="00C44CCE">
        <w:rPr>
          <w:sz w:val="26"/>
          <w:szCs w:val="26"/>
        </w:rPr>
        <w:t>.5. Ликвидационная</w:t>
      </w:r>
      <w:proofErr w:type="gramStart"/>
      <w:r w:rsidR="00FF355E" w:rsidRPr="00C44CCE">
        <w:rPr>
          <w:sz w:val="26"/>
          <w:szCs w:val="26"/>
        </w:rPr>
        <w:t>.</w:t>
      </w:r>
      <w:proofErr w:type="gramEnd"/>
      <w:r w:rsidR="00FF355E" w:rsidRPr="00C44CCE">
        <w:rPr>
          <w:sz w:val="26"/>
          <w:szCs w:val="26"/>
        </w:rPr>
        <w:t xml:space="preserve"> (</w:t>
      </w:r>
      <w:proofErr w:type="gramStart"/>
      <w:r w:rsidR="00FF355E" w:rsidRPr="00C44CCE">
        <w:rPr>
          <w:sz w:val="26"/>
          <w:szCs w:val="26"/>
        </w:rPr>
        <w:t>с</w:t>
      </w:r>
      <w:proofErr w:type="gramEnd"/>
      <w:r w:rsidR="00FF355E" w:rsidRPr="00C44CCE">
        <w:rPr>
          <w:sz w:val="26"/>
          <w:szCs w:val="26"/>
        </w:rPr>
        <w:t>т. 3. 135-ФЗ)</w:t>
      </w:r>
    </w:p>
    <w:p w:rsidR="00EF131F" w:rsidRPr="00C44CCE" w:rsidRDefault="00EF131F" w:rsidP="002234E0">
      <w:pPr>
        <w:jc w:val="both"/>
        <w:rPr>
          <w:b/>
          <w:sz w:val="26"/>
          <w:szCs w:val="26"/>
        </w:rPr>
      </w:pPr>
      <w:r w:rsidRPr="00C575D6">
        <w:rPr>
          <w:b/>
          <w:sz w:val="32"/>
          <w:szCs w:val="32"/>
        </w:rPr>
        <w:t>Раздел 6. Допущения</w:t>
      </w:r>
      <w:r w:rsidR="00F80EC0" w:rsidRPr="00C44CCE">
        <w:rPr>
          <w:i/>
          <w:sz w:val="26"/>
          <w:szCs w:val="26"/>
        </w:rPr>
        <w:t xml:space="preserve"> (</w:t>
      </w:r>
      <w:proofErr w:type="gramStart"/>
      <w:r w:rsidR="00F80EC0" w:rsidRPr="00C44CCE">
        <w:rPr>
          <w:i/>
          <w:sz w:val="26"/>
          <w:szCs w:val="26"/>
        </w:rPr>
        <w:t>обязательный</w:t>
      </w:r>
      <w:proofErr w:type="gramEnd"/>
      <w:r w:rsidR="00F80EC0" w:rsidRPr="00C44CCE">
        <w:rPr>
          <w:i/>
          <w:sz w:val="26"/>
          <w:szCs w:val="26"/>
        </w:rPr>
        <w:t xml:space="preserve"> к заполнению).</w:t>
      </w:r>
    </w:p>
    <w:p w:rsidR="005657B1" w:rsidRPr="00C44CCE" w:rsidRDefault="005657B1" w:rsidP="002234E0">
      <w:pPr>
        <w:jc w:val="both"/>
        <w:rPr>
          <w:sz w:val="26"/>
          <w:szCs w:val="26"/>
        </w:rPr>
      </w:pPr>
      <w:r w:rsidRPr="00C44CCE">
        <w:rPr>
          <w:i/>
          <w:sz w:val="26"/>
          <w:szCs w:val="26"/>
        </w:rPr>
        <w:t>Комментарий</w:t>
      </w:r>
      <w:proofErr w:type="gramStart"/>
      <w:r w:rsidRPr="00C44CCE">
        <w:rPr>
          <w:i/>
          <w:sz w:val="26"/>
          <w:szCs w:val="26"/>
        </w:rPr>
        <w:t xml:space="preserve"> :</w:t>
      </w:r>
      <w:proofErr w:type="gramEnd"/>
      <w:r w:rsidRPr="00C44CCE">
        <w:rPr>
          <w:i/>
          <w:sz w:val="26"/>
          <w:szCs w:val="26"/>
        </w:rPr>
        <w:t xml:space="preserve"> согласно п.10. раздела </w:t>
      </w:r>
      <w:r w:rsidRPr="00C44CCE">
        <w:rPr>
          <w:i/>
          <w:sz w:val="26"/>
          <w:szCs w:val="26"/>
          <w:lang w:val="en-US"/>
        </w:rPr>
        <w:t>III</w:t>
      </w:r>
      <w:r w:rsidRPr="00C44CCE">
        <w:rPr>
          <w:i/>
          <w:sz w:val="26"/>
          <w:szCs w:val="26"/>
        </w:rPr>
        <w:t xml:space="preserve"> ФСО </w:t>
      </w:r>
      <w:r w:rsidRPr="00C44CCE">
        <w:rPr>
          <w:i/>
          <w:sz w:val="26"/>
          <w:szCs w:val="26"/>
          <w:lang w:val="en-US"/>
        </w:rPr>
        <w:t>I</w:t>
      </w:r>
      <w:r w:rsidRPr="00C44CCE">
        <w:rPr>
          <w:i/>
          <w:sz w:val="26"/>
          <w:szCs w:val="26"/>
        </w:rPr>
        <w:t xml:space="preserve"> допущение представляет собой предположение, принимаемое как верное и касающееся фактов, условий и обстоятельств, связанных с объектом оценки, целью оценки, ограничениями оценки, используемой информацией. ФСО не содержат определений, позволяющих выявить</w:t>
      </w:r>
      <w:r w:rsidRPr="00C44CCE">
        <w:rPr>
          <w:b/>
          <w:i/>
          <w:sz w:val="26"/>
          <w:szCs w:val="26"/>
        </w:rPr>
        <w:t xml:space="preserve"> на </w:t>
      </w:r>
      <w:proofErr w:type="gramStart"/>
      <w:r w:rsidRPr="00C44CCE">
        <w:rPr>
          <w:b/>
          <w:i/>
          <w:sz w:val="26"/>
          <w:szCs w:val="26"/>
        </w:rPr>
        <w:t>уровне</w:t>
      </w:r>
      <w:proofErr w:type="gramEnd"/>
      <w:r w:rsidRPr="00C44CCE">
        <w:rPr>
          <w:b/>
          <w:i/>
          <w:sz w:val="26"/>
          <w:szCs w:val="26"/>
        </w:rPr>
        <w:t xml:space="preserve"> терминологии отличие допущений от предпосылок.</w:t>
      </w:r>
      <w:r w:rsidRPr="00C44CCE">
        <w:rPr>
          <w:i/>
          <w:sz w:val="26"/>
          <w:szCs w:val="26"/>
        </w:rPr>
        <w:t xml:space="preserve"> В </w:t>
      </w:r>
      <w:proofErr w:type="gramStart"/>
      <w:r w:rsidRPr="00C44CCE">
        <w:rPr>
          <w:i/>
          <w:sz w:val="26"/>
          <w:szCs w:val="26"/>
        </w:rPr>
        <w:t>целях</w:t>
      </w:r>
      <w:proofErr w:type="gramEnd"/>
      <w:r w:rsidRPr="00C44CCE">
        <w:rPr>
          <w:i/>
          <w:sz w:val="26"/>
          <w:szCs w:val="26"/>
        </w:rPr>
        <w:t xml:space="preserve"> устранения терминологической неопределенности авторы алгоритма предлагают следующий подход: допущениями считать предположения, не являющиеся предпосылками.</w:t>
      </w:r>
    </w:p>
    <w:p w:rsidR="005657B1" w:rsidRPr="00C44CCE" w:rsidRDefault="00484586" w:rsidP="002234E0">
      <w:pPr>
        <w:ind w:firstLine="708"/>
        <w:jc w:val="both"/>
        <w:rPr>
          <w:sz w:val="26"/>
          <w:szCs w:val="26"/>
        </w:rPr>
      </w:pPr>
      <w:r w:rsidRPr="00C575D6">
        <w:rPr>
          <w:b/>
          <w:sz w:val="26"/>
          <w:szCs w:val="26"/>
        </w:rPr>
        <w:t xml:space="preserve">6.1. </w:t>
      </w:r>
      <w:r w:rsidR="00C44CCE" w:rsidRPr="00C575D6">
        <w:rPr>
          <w:b/>
          <w:sz w:val="26"/>
          <w:szCs w:val="26"/>
        </w:rPr>
        <w:t>С</w:t>
      </w:r>
      <w:r w:rsidR="005657B1" w:rsidRPr="00C575D6">
        <w:rPr>
          <w:b/>
          <w:sz w:val="26"/>
          <w:szCs w:val="26"/>
        </w:rPr>
        <w:t xml:space="preserve">пециальные допущения. </w:t>
      </w:r>
      <w:r w:rsidR="005657B1" w:rsidRPr="00C44CCE">
        <w:rPr>
          <w:sz w:val="26"/>
          <w:szCs w:val="26"/>
        </w:rPr>
        <w:t xml:space="preserve">Согласно п.5 Раздела </w:t>
      </w:r>
      <w:r w:rsidR="005657B1" w:rsidRPr="00C44CCE">
        <w:rPr>
          <w:sz w:val="26"/>
          <w:szCs w:val="26"/>
          <w:lang w:val="en-US"/>
        </w:rPr>
        <w:t>II</w:t>
      </w:r>
      <w:r w:rsidR="005657B1" w:rsidRPr="00C44CCE">
        <w:rPr>
          <w:sz w:val="26"/>
          <w:szCs w:val="26"/>
        </w:rPr>
        <w:t xml:space="preserve"> ФСО </w:t>
      </w:r>
      <w:r w:rsidR="005657B1" w:rsidRPr="00C44CCE">
        <w:rPr>
          <w:sz w:val="26"/>
          <w:szCs w:val="26"/>
          <w:lang w:val="en-US"/>
        </w:rPr>
        <w:t>III</w:t>
      </w:r>
      <w:r w:rsidR="005657B1" w:rsidRPr="00C44CCE">
        <w:rPr>
          <w:sz w:val="26"/>
          <w:szCs w:val="26"/>
        </w:rPr>
        <w:t xml:space="preserve"> специальные допущения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информации.</w:t>
      </w:r>
    </w:p>
    <w:p w:rsidR="00D4565D" w:rsidRPr="00C44CCE" w:rsidRDefault="00484586" w:rsidP="002234E0">
      <w:pPr>
        <w:ind w:firstLine="708"/>
        <w:jc w:val="both"/>
        <w:rPr>
          <w:sz w:val="26"/>
          <w:szCs w:val="26"/>
        </w:rPr>
      </w:pPr>
      <w:r w:rsidRPr="00C44CCE">
        <w:rPr>
          <w:sz w:val="26"/>
          <w:szCs w:val="26"/>
        </w:rPr>
        <w:t xml:space="preserve">6.2. </w:t>
      </w:r>
      <w:r w:rsidR="00C44CCE" w:rsidRPr="00C44CCE">
        <w:rPr>
          <w:b/>
          <w:sz w:val="26"/>
          <w:szCs w:val="26"/>
        </w:rPr>
        <w:t>Д</w:t>
      </w:r>
      <w:r w:rsidR="00D4565D" w:rsidRPr="00C44CCE">
        <w:rPr>
          <w:b/>
          <w:sz w:val="26"/>
          <w:szCs w:val="26"/>
        </w:rPr>
        <w:t>опущения, не являющиеся специальными</w:t>
      </w:r>
      <w:r w:rsidR="009046EF" w:rsidRPr="00C44CCE">
        <w:rPr>
          <w:sz w:val="26"/>
          <w:szCs w:val="26"/>
        </w:rPr>
        <w:t xml:space="preserve"> (т.е.</w:t>
      </w:r>
      <w:r w:rsidR="0082668D" w:rsidRPr="00C44CCE">
        <w:rPr>
          <w:sz w:val="26"/>
          <w:szCs w:val="26"/>
        </w:rPr>
        <w:t xml:space="preserve"> </w:t>
      </w:r>
      <w:r w:rsidR="009046EF" w:rsidRPr="00C44CCE">
        <w:rPr>
          <w:sz w:val="26"/>
          <w:szCs w:val="26"/>
        </w:rPr>
        <w:t xml:space="preserve"> </w:t>
      </w:r>
      <w:r w:rsidR="0082668D" w:rsidRPr="00C44CCE">
        <w:rPr>
          <w:sz w:val="26"/>
          <w:szCs w:val="26"/>
        </w:rPr>
        <w:t>допущения, которые не противоречат фактам на дату оценки, и в отношении которых отсутствует основание считать обратное).</w:t>
      </w:r>
    </w:p>
    <w:p w:rsidR="00FD4981" w:rsidRPr="00C44CCE" w:rsidRDefault="00FD4981" w:rsidP="002234E0">
      <w:pPr>
        <w:ind w:firstLine="708"/>
        <w:jc w:val="both"/>
        <w:rPr>
          <w:b/>
          <w:sz w:val="26"/>
          <w:szCs w:val="26"/>
        </w:rPr>
      </w:pPr>
      <w:r w:rsidRPr="00C575D6">
        <w:rPr>
          <w:b/>
          <w:sz w:val="32"/>
          <w:szCs w:val="32"/>
        </w:rPr>
        <w:lastRenderedPageBreak/>
        <w:t>Раздел 7. Ограничения</w:t>
      </w:r>
      <w:r w:rsidR="00F80EC0" w:rsidRPr="00C44CCE">
        <w:rPr>
          <w:b/>
          <w:sz w:val="26"/>
          <w:szCs w:val="26"/>
        </w:rPr>
        <w:t xml:space="preserve"> </w:t>
      </w:r>
      <w:r w:rsidR="00F80EC0" w:rsidRPr="00C44CCE">
        <w:rPr>
          <w:i/>
          <w:sz w:val="26"/>
          <w:szCs w:val="26"/>
        </w:rPr>
        <w:t>(обязательный к заполнению в отношении ограничений, известных на момент составления Задания)</w:t>
      </w:r>
      <w:r w:rsidR="00F06DB3" w:rsidRPr="00C44CCE">
        <w:rPr>
          <w:i/>
          <w:sz w:val="26"/>
          <w:szCs w:val="26"/>
        </w:rPr>
        <w:t xml:space="preserve"> – выбираем из </w:t>
      </w:r>
      <w:proofErr w:type="spellStart"/>
      <w:r w:rsidR="00F06DB3" w:rsidRPr="00C44CCE">
        <w:rPr>
          <w:i/>
          <w:sz w:val="26"/>
          <w:szCs w:val="26"/>
        </w:rPr>
        <w:t>перчня</w:t>
      </w:r>
      <w:proofErr w:type="spellEnd"/>
      <w:r w:rsidR="00F06DB3" w:rsidRPr="00C44CCE">
        <w:rPr>
          <w:i/>
          <w:sz w:val="26"/>
          <w:szCs w:val="26"/>
        </w:rPr>
        <w:t>.</w:t>
      </w:r>
    </w:p>
    <w:p w:rsidR="00FD4981" w:rsidRPr="00C44CCE" w:rsidRDefault="00484586" w:rsidP="002234E0">
      <w:pPr>
        <w:ind w:firstLine="708"/>
        <w:jc w:val="both"/>
        <w:rPr>
          <w:sz w:val="26"/>
          <w:szCs w:val="26"/>
        </w:rPr>
      </w:pPr>
      <w:r w:rsidRPr="00C44CCE">
        <w:rPr>
          <w:sz w:val="26"/>
          <w:szCs w:val="26"/>
        </w:rPr>
        <w:t xml:space="preserve">7.1. </w:t>
      </w:r>
      <w:r w:rsidR="00FD4981" w:rsidRPr="00C44CCE">
        <w:rPr>
          <w:sz w:val="26"/>
          <w:szCs w:val="26"/>
        </w:rPr>
        <w:t>Необходимо указать ограничения в отношении источников информации, используемых при оценке.</w:t>
      </w:r>
      <w:r w:rsidR="00F80EC0" w:rsidRPr="00C44CCE">
        <w:rPr>
          <w:sz w:val="26"/>
          <w:szCs w:val="26"/>
        </w:rPr>
        <w:t xml:space="preserve"> При отсутствии ограничений, необходимо прямо указать об этом в Задании.</w:t>
      </w:r>
    </w:p>
    <w:p w:rsidR="00FD4981" w:rsidRPr="00C44CCE" w:rsidRDefault="00484586" w:rsidP="002234E0">
      <w:pPr>
        <w:ind w:firstLine="708"/>
        <w:jc w:val="both"/>
        <w:rPr>
          <w:sz w:val="26"/>
          <w:szCs w:val="26"/>
        </w:rPr>
      </w:pPr>
      <w:r w:rsidRPr="00C44CCE">
        <w:rPr>
          <w:sz w:val="26"/>
          <w:szCs w:val="26"/>
        </w:rPr>
        <w:t xml:space="preserve">7.2. </w:t>
      </w:r>
      <w:r w:rsidR="00FD4981" w:rsidRPr="00C44CCE">
        <w:rPr>
          <w:sz w:val="26"/>
          <w:szCs w:val="26"/>
        </w:rPr>
        <w:t>Необходимо указать ограничения объема исследования (например – невозможность осмотра объекта оценки).</w:t>
      </w:r>
      <w:r w:rsidR="00F80EC0" w:rsidRPr="00C44CCE">
        <w:rPr>
          <w:sz w:val="26"/>
          <w:szCs w:val="26"/>
        </w:rPr>
        <w:t xml:space="preserve"> При отсутствии ограничений, необходимо прямо указать об этом в Задании.</w:t>
      </w:r>
    </w:p>
    <w:p w:rsidR="00F80EC0" w:rsidRPr="00C44CCE" w:rsidRDefault="00484586" w:rsidP="002234E0">
      <w:pPr>
        <w:ind w:firstLine="708"/>
        <w:jc w:val="both"/>
        <w:rPr>
          <w:sz w:val="26"/>
          <w:szCs w:val="26"/>
        </w:rPr>
      </w:pPr>
      <w:r w:rsidRPr="00C44CCE">
        <w:rPr>
          <w:sz w:val="26"/>
          <w:szCs w:val="26"/>
        </w:rPr>
        <w:t xml:space="preserve">7.3. </w:t>
      </w:r>
      <w:r w:rsidR="00F80EC0" w:rsidRPr="00C44CCE">
        <w:rPr>
          <w:sz w:val="26"/>
          <w:szCs w:val="26"/>
        </w:rPr>
        <w:t>Необходимо указать ограничения на пользование, распространение и публикацию отчета об оценке за исключением случаев, установленных нормативными правовыми актами РФ. При отсутствии ограничений, необходимо прямо указать об этом в Задании</w:t>
      </w:r>
      <w:r w:rsidR="00695DE5" w:rsidRPr="00C44CCE">
        <w:rPr>
          <w:sz w:val="26"/>
          <w:szCs w:val="26"/>
        </w:rPr>
        <w:t xml:space="preserve"> с учетом ограничений, связанных с конфиденциальностью информации (ч.3 п.8 ФСО VI).</w:t>
      </w:r>
      <w:r w:rsidR="00F80EC0" w:rsidRPr="00C44CCE">
        <w:rPr>
          <w:sz w:val="26"/>
          <w:szCs w:val="26"/>
        </w:rPr>
        <w:t xml:space="preserve"> </w:t>
      </w:r>
    </w:p>
    <w:p w:rsidR="00CF40C4" w:rsidRPr="00C44CCE" w:rsidRDefault="00CF40C4" w:rsidP="00CF40C4">
      <w:pPr>
        <w:ind w:firstLine="708"/>
        <w:jc w:val="both"/>
        <w:rPr>
          <w:sz w:val="26"/>
          <w:szCs w:val="26"/>
        </w:rPr>
      </w:pPr>
      <w:r w:rsidRPr="00C44CCE">
        <w:rPr>
          <w:sz w:val="26"/>
          <w:szCs w:val="26"/>
        </w:rPr>
        <w:t>7.4.</w:t>
      </w:r>
      <w:r w:rsidR="00FF19BE" w:rsidRPr="00C44CCE">
        <w:rPr>
          <w:sz w:val="26"/>
          <w:szCs w:val="26"/>
        </w:rPr>
        <w:t>ограничения по применению полученного результата</w:t>
      </w:r>
      <w:proofErr w:type="gramStart"/>
      <w:r w:rsidR="00FF19BE" w:rsidRPr="00C44CCE">
        <w:rPr>
          <w:sz w:val="26"/>
          <w:szCs w:val="26"/>
        </w:rPr>
        <w:t>.</w:t>
      </w:r>
      <w:proofErr w:type="gramEnd"/>
      <w:r w:rsidRPr="00C44CCE">
        <w:rPr>
          <w:sz w:val="26"/>
          <w:szCs w:val="26"/>
        </w:rPr>
        <w:t xml:space="preserve"> (</w:t>
      </w:r>
      <w:proofErr w:type="gramStart"/>
      <w:r w:rsidRPr="00C44CCE">
        <w:rPr>
          <w:sz w:val="26"/>
          <w:szCs w:val="26"/>
        </w:rPr>
        <w:t>п</w:t>
      </w:r>
      <w:proofErr w:type="gramEnd"/>
      <w:r w:rsidRPr="00C44CCE">
        <w:rPr>
          <w:sz w:val="26"/>
          <w:szCs w:val="26"/>
        </w:rPr>
        <w:t>.7.14</w:t>
      </w:r>
      <w:r w:rsidR="00FF19BE" w:rsidRPr="00C44CCE">
        <w:rPr>
          <w:sz w:val="26"/>
          <w:szCs w:val="26"/>
        </w:rPr>
        <w:t>.</w:t>
      </w:r>
      <w:r w:rsidRPr="00C44CCE">
        <w:rPr>
          <w:sz w:val="26"/>
          <w:szCs w:val="26"/>
        </w:rPr>
        <w:t xml:space="preserve"> </w:t>
      </w:r>
      <w:proofErr w:type="gramStart"/>
      <w:r w:rsidRPr="00C44CCE">
        <w:rPr>
          <w:sz w:val="26"/>
          <w:szCs w:val="26"/>
        </w:rPr>
        <w:t>ФСО VI).</w:t>
      </w:r>
      <w:proofErr w:type="gramEnd"/>
    </w:p>
    <w:p w:rsidR="00FD4981" w:rsidRPr="00C44CCE" w:rsidRDefault="00FD4981" w:rsidP="002234E0">
      <w:pPr>
        <w:ind w:firstLine="708"/>
        <w:jc w:val="both"/>
        <w:rPr>
          <w:sz w:val="26"/>
          <w:szCs w:val="26"/>
        </w:rPr>
      </w:pPr>
      <w:r w:rsidRPr="00C44CCE">
        <w:rPr>
          <w:sz w:val="26"/>
          <w:szCs w:val="26"/>
        </w:rPr>
        <w:t xml:space="preserve">Никаких иных категорий ограничений ФСО </w:t>
      </w:r>
      <w:r w:rsidRPr="00C44CCE">
        <w:rPr>
          <w:sz w:val="26"/>
          <w:szCs w:val="26"/>
          <w:lang w:val="en-US"/>
        </w:rPr>
        <w:t>III</w:t>
      </w:r>
      <w:r w:rsidRPr="00C44CCE">
        <w:rPr>
          <w:sz w:val="26"/>
          <w:szCs w:val="26"/>
        </w:rPr>
        <w:t xml:space="preserve"> не предусматривает.</w:t>
      </w:r>
    </w:p>
    <w:p w:rsidR="00FD4981" w:rsidRPr="00C44CCE" w:rsidRDefault="00FE17B6" w:rsidP="002234E0">
      <w:pPr>
        <w:ind w:firstLine="708"/>
        <w:jc w:val="both"/>
        <w:rPr>
          <w:sz w:val="26"/>
          <w:szCs w:val="26"/>
        </w:rPr>
      </w:pPr>
      <w:r w:rsidRPr="00C44CCE">
        <w:rPr>
          <w:sz w:val="26"/>
          <w:szCs w:val="26"/>
        </w:rPr>
        <w:t xml:space="preserve">Если в процессе проведения оценки (после согласования Задания) оценщик придет к выводу о необходимости включения ограничения необходимо прямо </w:t>
      </w:r>
      <w:proofErr w:type="gramStart"/>
      <w:r w:rsidRPr="00C44CCE">
        <w:rPr>
          <w:sz w:val="26"/>
          <w:szCs w:val="26"/>
        </w:rPr>
        <w:t>указать об этом в отчете и получить</w:t>
      </w:r>
      <w:proofErr w:type="gramEnd"/>
      <w:r w:rsidRPr="00C44CCE">
        <w:rPr>
          <w:sz w:val="26"/>
          <w:szCs w:val="26"/>
        </w:rPr>
        <w:t xml:space="preserve"> письменное согласование заказчика.</w:t>
      </w:r>
    </w:p>
    <w:p w:rsidR="001A3F5A" w:rsidRPr="00C44CCE" w:rsidRDefault="001A3F5A" w:rsidP="002234E0">
      <w:pPr>
        <w:ind w:firstLine="708"/>
        <w:jc w:val="both"/>
        <w:rPr>
          <w:b/>
          <w:sz w:val="26"/>
          <w:szCs w:val="26"/>
        </w:rPr>
      </w:pPr>
      <w:r w:rsidRPr="00C575D6">
        <w:rPr>
          <w:b/>
          <w:sz w:val="32"/>
          <w:szCs w:val="32"/>
        </w:rPr>
        <w:t xml:space="preserve">Раздел 8. Иная информация, которая должна быть  отражена в Задании согласно требованиям </w:t>
      </w:r>
      <w:proofErr w:type="gramStart"/>
      <w:r w:rsidRPr="00C575D6">
        <w:rPr>
          <w:b/>
          <w:sz w:val="32"/>
          <w:szCs w:val="32"/>
        </w:rPr>
        <w:t>специальных</w:t>
      </w:r>
      <w:proofErr w:type="gramEnd"/>
      <w:r w:rsidRPr="00C575D6">
        <w:rPr>
          <w:b/>
          <w:sz w:val="32"/>
          <w:szCs w:val="32"/>
        </w:rPr>
        <w:t xml:space="preserve"> ФСО</w:t>
      </w:r>
      <w:r w:rsidRPr="00C44CCE">
        <w:rPr>
          <w:b/>
          <w:sz w:val="26"/>
          <w:szCs w:val="26"/>
        </w:rPr>
        <w:t xml:space="preserve"> </w:t>
      </w:r>
      <w:r w:rsidRPr="00C44CCE">
        <w:rPr>
          <w:i/>
          <w:sz w:val="26"/>
          <w:szCs w:val="26"/>
        </w:rPr>
        <w:t>(обязательный к заполнению)</w:t>
      </w:r>
      <w:r w:rsidRPr="00C44CCE">
        <w:rPr>
          <w:b/>
          <w:sz w:val="26"/>
          <w:szCs w:val="26"/>
        </w:rPr>
        <w:t>.</w:t>
      </w:r>
    </w:p>
    <w:p w:rsidR="001A3F5A" w:rsidRPr="00C44CCE" w:rsidRDefault="001A3F5A" w:rsidP="001A3F5A">
      <w:pPr>
        <w:pStyle w:val="a3"/>
        <w:numPr>
          <w:ilvl w:val="0"/>
          <w:numId w:val="4"/>
        </w:numPr>
        <w:spacing w:after="160" w:line="259" w:lineRule="auto"/>
        <w:ind w:left="454"/>
        <w:jc w:val="both"/>
        <w:rPr>
          <w:sz w:val="26"/>
          <w:szCs w:val="26"/>
        </w:rPr>
      </w:pPr>
      <w:proofErr w:type="gramStart"/>
      <w:r w:rsidRPr="00C44CCE">
        <w:rPr>
          <w:sz w:val="26"/>
          <w:szCs w:val="26"/>
        </w:rPr>
        <w:t>д</w:t>
      </w:r>
      <w:proofErr w:type="gramEnd"/>
      <w:r w:rsidRPr="00C44CCE">
        <w:rPr>
          <w:sz w:val="26"/>
          <w:szCs w:val="26"/>
        </w:rPr>
        <w:t>ля недвижимости – п. 8 ФСО 7;</w:t>
      </w:r>
    </w:p>
    <w:p w:rsidR="001A3F5A" w:rsidRPr="00C44CCE" w:rsidRDefault="001A3F5A" w:rsidP="001A3F5A">
      <w:pPr>
        <w:pStyle w:val="a3"/>
        <w:numPr>
          <w:ilvl w:val="0"/>
          <w:numId w:val="4"/>
        </w:numPr>
        <w:spacing w:after="160" w:line="259" w:lineRule="auto"/>
        <w:ind w:left="454"/>
        <w:jc w:val="both"/>
        <w:rPr>
          <w:sz w:val="26"/>
          <w:szCs w:val="26"/>
        </w:rPr>
      </w:pPr>
      <w:r w:rsidRPr="00C44CCE">
        <w:rPr>
          <w:sz w:val="26"/>
          <w:szCs w:val="26"/>
        </w:rPr>
        <w:t>для бизнеса – п. 5 ФСО 8;</w:t>
      </w:r>
    </w:p>
    <w:p w:rsidR="001A3F5A" w:rsidRPr="00C44CCE" w:rsidRDefault="001A3F5A" w:rsidP="001A3F5A">
      <w:pPr>
        <w:pStyle w:val="a3"/>
        <w:numPr>
          <w:ilvl w:val="0"/>
          <w:numId w:val="4"/>
        </w:numPr>
        <w:spacing w:after="160" w:line="259" w:lineRule="auto"/>
        <w:ind w:left="454" w:hanging="312"/>
        <w:jc w:val="both"/>
        <w:rPr>
          <w:b/>
          <w:sz w:val="26"/>
          <w:szCs w:val="26"/>
        </w:rPr>
      </w:pPr>
      <w:r w:rsidRPr="00C44CCE">
        <w:rPr>
          <w:sz w:val="26"/>
          <w:szCs w:val="26"/>
        </w:rPr>
        <w:t>для машин и оборудования – п. 6, 8, 9 ФСО 10;</w:t>
      </w:r>
    </w:p>
    <w:p w:rsidR="001A3F5A" w:rsidRPr="00C44CCE" w:rsidRDefault="001A3F5A" w:rsidP="001A3F5A">
      <w:pPr>
        <w:pStyle w:val="a3"/>
        <w:numPr>
          <w:ilvl w:val="0"/>
          <w:numId w:val="4"/>
        </w:numPr>
        <w:spacing w:after="160" w:line="259" w:lineRule="auto"/>
        <w:ind w:left="454" w:hanging="312"/>
        <w:jc w:val="both"/>
        <w:rPr>
          <w:b/>
          <w:sz w:val="26"/>
          <w:szCs w:val="26"/>
        </w:rPr>
      </w:pPr>
      <w:r w:rsidRPr="00C44CCE">
        <w:rPr>
          <w:sz w:val="26"/>
          <w:szCs w:val="26"/>
        </w:rPr>
        <w:t>для нематериальных активов и интеллектуальной собственности – п. 8 ФСО 11.</w:t>
      </w:r>
    </w:p>
    <w:p w:rsidR="001A3F5A" w:rsidRPr="00C44CCE" w:rsidRDefault="001A3F5A" w:rsidP="001A3F5A">
      <w:pPr>
        <w:ind w:firstLine="708"/>
        <w:jc w:val="both"/>
        <w:rPr>
          <w:b/>
          <w:sz w:val="26"/>
          <w:szCs w:val="26"/>
        </w:rPr>
      </w:pPr>
      <w:r w:rsidRPr="00C575D6">
        <w:rPr>
          <w:b/>
          <w:sz w:val="32"/>
          <w:szCs w:val="32"/>
        </w:rPr>
        <w:t xml:space="preserve">Раздел 9. Иная информация, которая может быть  отражена в Задании согласно требованиям </w:t>
      </w:r>
      <w:proofErr w:type="gramStart"/>
      <w:r w:rsidRPr="00C575D6">
        <w:rPr>
          <w:b/>
          <w:sz w:val="32"/>
          <w:szCs w:val="32"/>
        </w:rPr>
        <w:t>специальных</w:t>
      </w:r>
      <w:proofErr w:type="gramEnd"/>
      <w:r w:rsidRPr="00C575D6">
        <w:rPr>
          <w:b/>
          <w:sz w:val="32"/>
          <w:szCs w:val="32"/>
        </w:rPr>
        <w:t xml:space="preserve"> ФСО</w:t>
      </w:r>
      <w:r w:rsidRPr="00C44CCE">
        <w:rPr>
          <w:b/>
          <w:sz w:val="26"/>
          <w:szCs w:val="26"/>
        </w:rPr>
        <w:t xml:space="preserve"> </w:t>
      </w:r>
      <w:r w:rsidRPr="00C44CCE">
        <w:rPr>
          <w:i/>
          <w:sz w:val="26"/>
          <w:szCs w:val="26"/>
        </w:rPr>
        <w:t>(</w:t>
      </w:r>
      <w:r w:rsidR="001846AC" w:rsidRPr="00C44CCE">
        <w:rPr>
          <w:i/>
          <w:sz w:val="26"/>
          <w:szCs w:val="26"/>
        </w:rPr>
        <w:t>д</w:t>
      </w:r>
      <w:r w:rsidRPr="00C44CCE">
        <w:rPr>
          <w:i/>
          <w:sz w:val="26"/>
          <w:szCs w:val="26"/>
        </w:rPr>
        <w:t>ополнительный - необязательный к заполнению)</w:t>
      </w:r>
      <w:r w:rsidRPr="00C44CCE">
        <w:rPr>
          <w:b/>
          <w:sz w:val="26"/>
          <w:szCs w:val="26"/>
        </w:rPr>
        <w:t>.</w:t>
      </w:r>
    </w:p>
    <w:p w:rsidR="001A3F5A" w:rsidRPr="00C44CCE" w:rsidRDefault="001A3F5A" w:rsidP="001A3F5A">
      <w:pPr>
        <w:pStyle w:val="a3"/>
        <w:numPr>
          <w:ilvl w:val="0"/>
          <w:numId w:val="4"/>
        </w:numPr>
        <w:spacing w:after="160" w:line="259" w:lineRule="auto"/>
        <w:ind w:left="454"/>
        <w:jc w:val="both"/>
        <w:rPr>
          <w:sz w:val="26"/>
          <w:szCs w:val="26"/>
        </w:rPr>
      </w:pPr>
      <w:r w:rsidRPr="00C44CCE">
        <w:rPr>
          <w:sz w:val="26"/>
          <w:szCs w:val="26"/>
        </w:rPr>
        <w:t>для недвижимости – п. 9 ФСО 7;</w:t>
      </w:r>
    </w:p>
    <w:p w:rsidR="001A3F5A" w:rsidRPr="00C44CCE" w:rsidRDefault="001A3F5A" w:rsidP="001A3F5A">
      <w:pPr>
        <w:pStyle w:val="a3"/>
        <w:numPr>
          <w:ilvl w:val="0"/>
          <w:numId w:val="4"/>
        </w:numPr>
        <w:spacing w:after="160" w:line="259" w:lineRule="auto"/>
        <w:ind w:left="454" w:hanging="312"/>
        <w:jc w:val="both"/>
        <w:rPr>
          <w:b/>
          <w:sz w:val="26"/>
          <w:szCs w:val="26"/>
        </w:rPr>
      </w:pPr>
      <w:r w:rsidRPr="00C44CCE">
        <w:rPr>
          <w:sz w:val="26"/>
          <w:szCs w:val="26"/>
        </w:rPr>
        <w:t>для машин и оборудования – п. 7 ФСО 10;</w:t>
      </w:r>
    </w:p>
    <w:p w:rsidR="001A3F5A" w:rsidRPr="00C44CCE" w:rsidRDefault="001A3F5A" w:rsidP="001A3F5A">
      <w:pPr>
        <w:pStyle w:val="a3"/>
        <w:numPr>
          <w:ilvl w:val="0"/>
          <w:numId w:val="4"/>
        </w:numPr>
        <w:spacing w:after="160" w:line="259" w:lineRule="auto"/>
        <w:ind w:left="454" w:hanging="312"/>
        <w:jc w:val="both"/>
        <w:rPr>
          <w:b/>
          <w:sz w:val="26"/>
          <w:szCs w:val="26"/>
        </w:rPr>
      </w:pPr>
      <w:r w:rsidRPr="00C44CCE">
        <w:rPr>
          <w:sz w:val="26"/>
          <w:szCs w:val="26"/>
        </w:rPr>
        <w:t>для нематериальных активов и интеллектуальной собственности – п. 9 ФСО 11.</w:t>
      </w:r>
    </w:p>
    <w:p w:rsidR="00F80EC0" w:rsidRPr="00C44CCE" w:rsidRDefault="00F80EC0" w:rsidP="002234E0">
      <w:pPr>
        <w:ind w:firstLine="708"/>
        <w:jc w:val="both"/>
        <w:rPr>
          <w:i/>
          <w:sz w:val="26"/>
          <w:szCs w:val="26"/>
        </w:rPr>
      </w:pPr>
      <w:r w:rsidRPr="00C575D6">
        <w:rPr>
          <w:b/>
          <w:sz w:val="32"/>
          <w:szCs w:val="32"/>
        </w:rPr>
        <w:t xml:space="preserve">Раздел </w:t>
      </w:r>
      <w:r w:rsidR="00FA7B92" w:rsidRPr="00C575D6">
        <w:rPr>
          <w:b/>
          <w:sz w:val="32"/>
          <w:szCs w:val="32"/>
        </w:rPr>
        <w:t>10</w:t>
      </w:r>
      <w:r w:rsidRPr="00C575D6">
        <w:rPr>
          <w:b/>
          <w:sz w:val="32"/>
          <w:szCs w:val="32"/>
        </w:rPr>
        <w:t xml:space="preserve">. </w:t>
      </w:r>
      <w:r w:rsidR="00090DFD" w:rsidRPr="00C575D6">
        <w:rPr>
          <w:b/>
          <w:sz w:val="32"/>
          <w:szCs w:val="32"/>
        </w:rPr>
        <w:t>Указание на форму составления отчета об оценке.</w:t>
      </w:r>
      <w:r w:rsidR="00090DFD" w:rsidRPr="00C44CCE">
        <w:rPr>
          <w:sz w:val="26"/>
          <w:szCs w:val="26"/>
        </w:rPr>
        <w:t xml:space="preserve"> </w:t>
      </w:r>
      <w:r w:rsidR="00090DFD" w:rsidRPr="00C44CCE">
        <w:rPr>
          <w:i/>
          <w:sz w:val="26"/>
          <w:szCs w:val="26"/>
        </w:rPr>
        <w:t>(</w:t>
      </w:r>
      <w:proofErr w:type="gramStart"/>
      <w:r w:rsidR="00090DFD" w:rsidRPr="00C44CCE">
        <w:rPr>
          <w:i/>
          <w:sz w:val="26"/>
          <w:szCs w:val="26"/>
        </w:rPr>
        <w:t>Обязательный</w:t>
      </w:r>
      <w:proofErr w:type="gramEnd"/>
      <w:r w:rsidR="00090DFD" w:rsidRPr="00C44CCE">
        <w:rPr>
          <w:i/>
          <w:sz w:val="26"/>
          <w:szCs w:val="26"/>
        </w:rPr>
        <w:t xml:space="preserve"> к заполнению)</w:t>
      </w:r>
    </w:p>
    <w:p w:rsidR="00090DFD" w:rsidRPr="00C44CCE" w:rsidRDefault="00090DFD" w:rsidP="002234E0">
      <w:pPr>
        <w:ind w:firstLine="708"/>
        <w:jc w:val="both"/>
        <w:rPr>
          <w:sz w:val="26"/>
          <w:szCs w:val="26"/>
        </w:rPr>
      </w:pPr>
      <w:r w:rsidRPr="00C44CCE">
        <w:rPr>
          <w:sz w:val="26"/>
          <w:szCs w:val="26"/>
        </w:rPr>
        <w:t xml:space="preserve">Отчет на бумажном </w:t>
      </w:r>
      <w:proofErr w:type="gramStart"/>
      <w:r w:rsidRPr="00C44CCE">
        <w:rPr>
          <w:sz w:val="26"/>
          <w:szCs w:val="26"/>
        </w:rPr>
        <w:t>носителе</w:t>
      </w:r>
      <w:proofErr w:type="gramEnd"/>
      <w:r w:rsidRPr="00C44CCE">
        <w:rPr>
          <w:sz w:val="26"/>
          <w:szCs w:val="26"/>
        </w:rPr>
        <w:t>/отчет в форме электронного документа/отче</w:t>
      </w:r>
      <w:r w:rsidR="00B81F08" w:rsidRPr="00C44CCE">
        <w:rPr>
          <w:sz w:val="26"/>
          <w:szCs w:val="26"/>
        </w:rPr>
        <w:t>т в смешанной форме</w:t>
      </w:r>
      <w:r w:rsidR="00B81F08" w:rsidRPr="00C44CCE">
        <w:rPr>
          <w:i/>
          <w:sz w:val="26"/>
          <w:szCs w:val="26"/>
        </w:rPr>
        <w:t xml:space="preserve"> (необходимо выбрать один из трех вариантов).</w:t>
      </w:r>
      <w:r w:rsidRPr="00C44CCE">
        <w:rPr>
          <w:i/>
          <w:sz w:val="26"/>
          <w:szCs w:val="26"/>
        </w:rPr>
        <w:t xml:space="preserve"> </w:t>
      </w:r>
    </w:p>
    <w:p w:rsidR="0082668D" w:rsidRPr="00C44CCE" w:rsidRDefault="00B81F08" w:rsidP="002234E0">
      <w:pPr>
        <w:ind w:firstLine="708"/>
        <w:jc w:val="both"/>
        <w:rPr>
          <w:i/>
          <w:sz w:val="26"/>
          <w:szCs w:val="26"/>
        </w:rPr>
      </w:pPr>
      <w:r w:rsidRPr="00C575D6">
        <w:rPr>
          <w:b/>
          <w:sz w:val="32"/>
          <w:szCs w:val="32"/>
        </w:rPr>
        <w:lastRenderedPageBreak/>
        <w:t xml:space="preserve">Раздел </w:t>
      </w:r>
      <w:r w:rsidR="001A3F5A" w:rsidRPr="00C575D6">
        <w:rPr>
          <w:b/>
          <w:sz w:val="32"/>
          <w:szCs w:val="32"/>
        </w:rPr>
        <w:t>1</w:t>
      </w:r>
      <w:r w:rsidR="00FA7B92" w:rsidRPr="00C575D6">
        <w:rPr>
          <w:b/>
          <w:sz w:val="32"/>
          <w:szCs w:val="32"/>
        </w:rPr>
        <w:t>1</w:t>
      </w:r>
      <w:r w:rsidRPr="00C575D6">
        <w:rPr>
          <w:b/>
          <w:sz w:val="32"/>
          <w:szCs w:val="32"/>
        </w:rPr>
        <w:t>. Состав и объем документов и материалов, представляемых заказчиком оценки</w:t>
      </w:r>
      <w:r w:rsidRPr="00C44CCE">
        <w:rPr>
          <w:b/>
          <w:sz w:val="26"/>
          <w:szCs w:val="26"/>
        </w:rPr>
        <w:t xml:space="preserve"> </w:t>
      </w:r>
      <w:r w:rsidRPr="00C44CCE">
        <w:rPr>
          <w:i/>
          <w:sz w:val="26"/>
          <w:szCs w:val="26"/>
        </w:rPr>
        <w:t>(</w:t>
      </w:r>
      <w:r w:rsidR="001846AC" w:rsidRPr="00C44CCE">
        <w:rPr>
          <w:i/>
          <w:sz w:val="26"/>
          <w:szCs w:val="26"/>
        </w:rPr>
        <w:t>д</w:t>
      </w:r>
      <w:r w:rsidR="00484586" w:rsidRPr="00C44CCE">
        <w:rPr>
          <w:i/>
          <w:sz w:val="26"/>
          <w:szCs w:val="26"/>
        </w:rPr>
        <w:t>ополнительный - н</w:t>
      </w:r>
      <w:r w:rsidRPr="00C44CCE">
        <w:rPr>
          <w:i/>
          <w:sz w:val="26"/>
          <w:szCs w:val="26"/>
        </w:rPr>
        <w:t>еобязательный к заполнению).</w:t>
      </w:r>
    </w:p>
    <w:p w:rsidR="00B81F08" w:rsidRPr="00C44CCE" w:rsidRDefault="00B81F08" w:rsidP="002234E0">
      <w:pPr>
        <w:ind w:firstLine="708"/>
        <w:jc w:val="both"/>
        <w:rPr>
          <w:sz w:val="26"/>
          <w:szCs w:val="26"/>
        </w:rPr>
      </w:pPr>
      <w:r w:rsidRPr="00C44CCE">
        <w:rPr>
          <w:sz w:val="26"/>
          <w:szCs w:val="26"/>
        </w:rPr>
        <w:t>Раздел может включать перечень документов и материалов.</w:t>
      </w:r>
    </w:p>
    <w:p w:rsidR="00B81F08" w:rsidRPr="00C44CCE" w:rsidRDefault="00B81F08" w:rsidP="002234E0">
      <w:pPr>
        <w:ind w:firstLine="708"/>
        <w:jc w:val="both"/>
        <w:rPr>
          <w:sz w:val="26"/>
          <w:szCs w:val="26"/>
        </w:rPr>
      </w:pPr>
      <w:r w:rsidRPr="00C575D6">
        <w:rPr>
          <w:b/>
          <w:sz w:val="32"/>
          <w:szCs w:val="32"/>
        </w:rPr>
        <w:t>Раздел  1</w:t>
      </w:r>
      <w:r w:rsidR="00FA7B92" w:rsidRPr="00C575D6">
        <w:rPr>
          <w:b/>
          <w:sz w:val="32"/>
          <w:szCs w:val="32"/>
        </w:rPr>
        <w:t>2</w:t>
      </w:r>
      <w:r w:rsidRPr="00C575D6">
        <w:rPr>
          <w:b/>
          <w:sz w:val="32"/>
          <w:szCs w:val="32"/>
        </w:rPr>
        <w:t>. Необходимость привлечения внешних организаций и квалифицированных отраслевых специалистов</w:t>
      </w:r>
      <w:r w:rsidRPr="00C44CCE">
        <w:rPr>
          <w:sz w:val="26"/>
          <w:szCs w:val="26"/>
        </w:rPr>
        <w:t xml:space="preserve"> </w:t>
      </w:r>
      <w:r w:rsidR="00484586" w:rsidRPr="00C44CCE">
        <w:rPr>
          <w:i/>
          <w:sz w:val="26"/>
          <w:szCs w:val="26"/>
        </w:rPr>
        <w:t>(</w:t>
      </w:r>
      <w:proofErr w:type="gramStart"/>
      <w:r w:rsidR="001846AC" w:rsidRPr="00C44CCE">
        <w:rPr>
          <w:i/>
          <w:sz w:val="26"/>
          <w:szCs w:val="26"/>
        </w:rPr>
        <w:t>д</w:t>
      </w:r>
      <w:r w:rsidR="00484586" w:rsidRPr="00C44CCE">
        <w:rPr>
          <w:i/>
          <w:sz w:val="26"/>
          <w:szCs w:val="26"/>
        </w:rPr>
        <w:t>ополнительный</w:t>
      </w:r>
      <w:proofErr w:type="gramEnd"/>
      <w:r w:rsidR="00484586" w:rsidRPr="00C44CCE">
        <w:rPr>
          <w:i/>
          <w:sz w:val="26"/>
          <w:szCs w:val="26"/>
        </w:rPr>
        <w:t xml:space="preserve"> - необязательный к заполнению)</w:t>
      </w:r>
      <w:r w:rsidRPr="00C44CCE">
        <w:rPr>
          <w:sz w:val="26"/>
          <w:szCs w:val="26"/>
        </w:rPr>
        <w:t>.</w:t>
      </w:r>
    </w:p>
    <w:p w:rsidR="00B81F08" w:rsidRPr="00C44CCE" w:rsidRDefault="00B81F08" w:rsidP="002234E0">
      <w:pPr>
        <w:ind w:firstLine="708"/>
        <w:jc w:val="both"/>
        <w:rPr>
          <w:sz w:val="26"/>
          <w:szCs w:val="26"/>
        </w:rPr>
      </w:pPr>
      <w:r w:rsidRPr="00C44CCE">
        <w:rPr>
          <w:sz w:val="26"/>
          <w:szCs w:val="26"/>
        </w:rPr>
        <w:t>Раздел может включать перечень организаций и специалистов.</w:t>
      </w:r>
    </w:p>
    <w:p w:rsidR="00B81F08" w:rsidRPr="00C44CCE" w:rsidRDefault="00B81F08" w:rsidP="002234E0">
      <w:pPr>
        <w:ind w:firstLine="708"/>
        <w:jc w:val="both"/>
        <w:rPr>
          <w:i/>
          <w:sz w:val="26"/>
          <w:szCs w:val="26"/>
        </w:rPr>
      </w:pPr>
      <w:r w:rsidRPr="00C575D6">
        <w:rPr>
          <w:b/>
          <w:sz w:val="32"/>
          <w:szCs w:val="32"/>
        </w:rPr>
        <w:t>Раздел 1</w:t>
      </w:r>
      <w:r w:rsidR="00FA7B92" w:rsidRPr="00C575D6">
        <w:rPr>
          <w:b/>
          <w:sz w:val="32"/>
          <w:szCs w:val="32"/>
        </w:rPr>
        <w:t>3</w:t>
      </w:r>
      <w:r w:rsidRPr="00C575D6">
        <w:rPr>
          <w:b/>
          <w:sz w:val="32"/>
          <w:szCs w:val="32"/>
        </w:rPr>
        <w:t>. Сведения о предполагаемом использовании результата оценки и отчета об оценке помимо заказчика оценки</w:t>
      </w:r>
      <w:r w:rsidRPr="00C44CCE">
        <w:rPr>
          <w:sz w:val="26"/>
          <w:szCs w:val="26"/>
        </w:rPr>
        <w:t xml:space="preserve"> </w:t>
      </w:r>
      <w:r w:rsidR="00484586" w:rsidRPr="00C44CCE">
        <w:rPr>
          <w:i/>
          <w:sz w:val="26"/>
          <w:szCs w:val="26"/>
        </w:rPr>
        <w:t>(</w:t>
      </w:r>
      <w:proofErr w:type="gramStart"/>
      <w:r w:rsidR="001846AC" w:rsidRPr="00C44CCE">
        <w:rPr>
          <w:i/>
          <w:sz w:val="26"/>
          <w:szCs w:val="26"/>
        </w:rPr>
        <w:t>д</w:t>
      </w:r>
      <w:r w:rsidR="00484586" w:rsidRPr="00C44CCE">
        <w:rPr>
          <w:i/>
          <w:sz w:val="26"/>
          <w:szCs w:val="26"/>
        </w:rPr>
        <w:t>ополнительный</w:t>
      </w:r>
      <w:proofErr w:type="gramEnd"/>
      <w:r w:rsidR="00484586" w:rsidRPr="00C44CCE">
        <w:rPr>
          <w:i/>
          <w:sz w:val="26"/>
          <w:szCs w:val="26"/>
        </w:rPr>
        <w:t xml:space="preserve"> - необязательный к заполнению)</w:t>
      </w:r>
      <w:r w:rsidRPr="00C44CCE">
        <w:rPr>
          <w:i/>
          <w:sz w:val="26"/>
          <w:szCs w:val="26"/>
        </w:rPr>
        <w:t>.</w:t>
      </w:r>
    </w:p>
    <w:p w:rsidR="00B81F08" w:rsidRPr="00C44CCE" w:rsidRDefault="00B81F08" w:rsidP="002234E0">
      <w:pPr>
        <w:ind w:firstLine="708"/>
        <w:jc w:val="both"/>
        <w:rPr>
          <w:sz w:val="26"/>
          <w:szCs w:val="26"/>
        </w:rPr>
      </w:pPr>
      <w:r w:rsidRPr="00C44CCE">
        <w:rPr>
          <w:sz w:val="26"/>
          <w:szCs w:val="26"/>
        </w:rPr>
        <w:t>Раздел может содержать соответствующую информацию.</w:t>
      </w:r>
    </w:p>
    <w:p w:rsidR="00FA00BB" w:rsidRPr="00C44CCE" w:rsidRDefault="00FA00BB" w:rsidP="002234E0">
      <w:pPr>
        <w:ind w:firstLine="708"/>
        <w:jc w:val="both"/>
        <w:rPr>
          <w:i/>
          <w:sz w:val="26"/>
          <w:szCs w:val="26"/>
        </w:rPr>
      </w:pPr>
      <w:r w:rsidRPr="00C575D6">
        <w:rPr>
          <w:b/>
          <w:sz w:val="32"/>
          <w:szCs w:val="32"/>
        </w:rPr>
        <w:t>Раздел 1</w:t>
      </w:r>
      <w:r w:rsidR="00FA7B92" w:rsidRPr="00C575D6">
        <w:rPr>
          <w:b/>
          <w:sz w:val="32"/>
          <w:szCs w:val="32"/>
        </w:rPr>
        <w:t>4</w:t>
      </w:r>
      <w:r w:rsidRPr="00C575D6">
        <w:rPr>
          <w:b/>
          <w:sz w:val="32"/>
          <w:szCs w:val="32"/>
        </w:rPr>
        <w:t>. Форма представления итоговой стоимости</w:t>
      </w:r>
      <w:r w:rsidRPr="00C44CCE">
        <w:rPr>
          <w:sz w:val="26"/>
          <w:szCs w:val="26"/>
        </w:rPr>
        <w:t xml:space="preserve"> </w:t>
      </w:r>
      <w:r w:rsidR="00484586" w:rsidRPr="00C44CCE">
        <w:rPr>
          <w:i/>
          <w:sz w:val="26"/>
          <w:szCs w:val="26"/>
        </w:rPr>
        <w:t>(</w:t>
      </w:r>
      <w:proofErr w:type="gramStart"/>
      <w:r w:rsidR="001846AC" w:rsidRPr="00C44CCE">
        <w:rPr>
          <w:i/>
          <w:sz w:val="26"/>
          <w:szCs w:val="26"/>
        </w:rPr>
        <w:t>д</w:t>
      </w:r>
      <w:r w:rsidR="00484586" w:rsidRPr="00C44CCE">
        <w:rPr>
          <w:i/>
          <w:sz w:val="26"/>
          <w:szCs w:val="26"/>
        </w:rPr>
        <w:t>ополнительный</w:t>
      </w:r>
      <w:proofErr w:type="gramEnd"/>
      <w:r w:rsidR="00484586" w:rsidRPr="00C44CCE">
        <w:rPr>
          <w:i/>
          <w:sz w:val="26"/>
          <w:szCs w:val="26"/>
        </w:rPr>
        <w:t xml:space="preserve"> - необязательный к заполнению)</w:t>
      </w:r>
      <w:r w:rsidR="001A409B" w:rsidRPr="00C44CCE">
        <w:rPr>
          <w:i/>
          <w:sz w:val="26"/>
          <w:szCs w:val="26"/>
        </w:rPr>
        <w:t>.</w:t>
      </w:r>
    </w:p>
    <w:p w:rsidR="00FA00BB" w:rsidRPr="00C44CCE" w:rsidRDefault="00F67B81" w:rsidP="002234E0">
      <w:pPr>
        <w:ind w:firstLine="708"/>
        <w:jc w:val="both"/>
        <w:rPr>
          <w:sz w:val="26"/>
          <w:szCs w:val="26"/>
        </w:rPr>
      </w:pPr>
      <w:r w:rsidRPr="00C44CCE">
        <w:rPr>
          <w:sz w:val="26"/>
          <w:szCs w:val="26"/>
        </w:rPr>
        <w:t xml:space="preserve">14.1. </w:t>
      </w:r>
      <w:r w:rsidR="00FA00BB" w:rsidRPr="00C44CCE">
        <w:rPr>
          <w:sz w:val="26"/>
          <w:szCs w:val="26"/>
        </w:rPr>
        <w:t xml:space="preserve">В </w:t>
      </w:r>
      <w:proofErr w:type="gramStart"/>
      <w:r w:rsidR="00FA00BB" w:rsidRPr="00C44CCE">
        <w:rPr>
          <w:sz w:val="26"/>
          <w:szCs w:val="26"/>
        </w:rPr>
        <w:t>разделе</w:t>
      </w:r>
      <w:proofErr w:type="gramEnd"/>
      <w:r w:rsidR="00FA00BB" w:rsidRPr="00C44CCE">
        <w:rPr>
          <w:sz w:val="26"/>
          <w:szCs w:val="26"/>
        </w:rPr>
        <w:t xml:space="preserve"> может быть указана форма представления результата: в виде числа/ в виде интервала значений.</w:t>
      </w:r>
    </w:p>
    <w:p w:rsidR="00FA00BB" w:rsidRPr="00C44CCE" w:rsidRDefault="00F67B81" w:rsidP="002234E0">
      <w:pPr>
        <w:ind w:firstLine="708"/>
        <w:jc w:val="both"/>
        <w:rPr>
          <w:sz w:val="26"/>
          <w:szCs w:val="26"/>
        </w:rPr>
      </w:pPr>
      <w:r w:rsidRPr="00C44CCE">
        <w:rPr>
          <w:sz w:val="26"/>
          <w:szCs w:val="26"/>
        </w:rPr>
        <w:t xml:space="preserve">14.2. </w:t>
      </w:r>
      <w:r w:rsidR="00FA00BB" w:rsidRPr="00C44CCE">
        <w:rPr>
          <w:sz w:val="26"/>
          <w:szCs w:val="26"/>
        </w:rPr>
        <w:t xml:space="preserve">В </w:t>
      </w:r>
      <w:proofErr w:type="gramStart"/>
      <w:r w:rsidR="00FA00BB" w:rsidRPr="00C44CCE">
        <w:rPr>
          <w:sz w:val="26"/>
          <w:szCs w:val="26"/>
        </w:rPr>
        <w:t>разделе</w:t>
      </w:r>
      <w:proofErr w:type="gramEnd"/>
      <w:r w:rsidR="00FA00BB" w:rsidRPr="00C44CCE">
        <w:rPr>
          <w:sz w:val="26"/>
          <w:szCs w:val="26"/>
        </w:rPr>
        <w:t xml:space="preserve"> может быть указана валюта, в которой должен быть выражен результат оценки.</w:t>
      </w:r>
    </w:p>
    <w:p w:rsidR="001A409B" w:rsidRPr="00C44CCE" w:rsidRDefault="001A409B" w:rsidP="002234E0">
      <w:pPr>
        <w:ind w:firstLine="708"/>
        <w:jc w:val="both"/>
        <w:rPr>
          <w:i/>
          <w:sz w:val="26"/>
          <w:szCs w:val="26"/>
        </w:rPr>
      </w:pPr>
      <w:r w:rsidRPr="00C575D6">
        <w:rPr>
          <w:b/>
          <w:sz w:val="32"/>
          <w:szCs w:val="32"/>
        </w:rPr>
        <w:t>Раздел 1</w:t>
      </w:r>
      <w:r w:rsidR="00FA7B92" w:rsidRPr="00C575D6">
        <w:rPr>
          <w:b/>
          <w:sz w:val="32"/>
          <w:szCs w:val="32"/>
        </w:rPr>
        <w:t>5</w:t>
      </w:r>
      <w:r w:rsidRPr="00C575D6">
        <w:rPr>
          <w:b/>
          <w:sz w:val="32"/>
          <w:szCs w:val="32"/>
        </w:rPr>
        <w:t>. Специфические требования к отчету об оценке</w:t>
      </w:r>
      <w:r w:rsidRPr="00C44CCE">
        <w:rPr>
          <w:sz w:val="26"/>
          <w:szCs w:val="26"/>
        </w:rPr>
        <w:t xml:space="preserve"> </w:t>
      </w:r>
      <w:r w:rsidR="00484586" w:rsidRPr="00C44CCE">
        <w:rPr>
          <w:i/>
          <w:sz w:val="26"/>
          <w:szCs w:val="26"/>
        </w:rPr>
        <w:t>(</w:t>
      </w:r>
      <w:proofErr w:type="gramStart"/>
      <w:r w:rsidR="001846AC" w:rsidRPr="00C44CCE">
        <w:rPr>
          <w:i/>
          <w:sz w:val="26"/>
          <w:szCs w:val="26"/>
        </w:rPr>
        <w:t>д</w:t>
      </w:r>
      <w:r w:rsidR="00484586" w:rsidRPr="00C44CCE">
        <w:rPr>
          <w:i/>
          <w:sz w:val="26"/>
          <w:szCs w:val="26"/>
        </w:rPr>
        <w:t>ополнительный</w:t>
      </w:r>
      <w:proofErr w:type="gramEnd"/>
      <w:r w:rsidR="00484586" w:rsidRPr="00C44CCE">
        <w:rPr>
          <w:i/>
          <w:sz w:val="26"/>
          <w:szCs w:val="26"/>
        </w:rPr>
        <w:t xml:space="preserve"> - необязательный к заполнению)</w:t>
      </w:r>
      <w:r w:rsidRPr="00C44CCE">
        <w:rPr>
          <w:i/>
          <w:sz w:val="26"/>
          <w:szCs w:val="26"/>
        </w:rPr>
        <w:t>.</w:t>
      </w:r>
    </w:p>
    <w:p w:rsidR="001A409B" w:rsidRPr="00C44CCE" w:rsidRDefault="001A409B" w:rsidP="002234E0">
      <w:pPr>
        <w:ind w:firstLine="708"/>
        <w:jc w:val="both"/>
        <w:rPr>
          <w:sz w:val="26"/>
          <w:szCs w:val="26"/>
        </w:rPr>
      </w:pPr>
      <w:r w:rsidRPr="00C44CCE">
        <w:rPr>
          <w:sz w:val="26"/>
          <w:szCs w:val="26"/>
        </w:rPr>
        <w:t xml:space="preserve">Раздел может включать специальные требования заказчика к отчету (не противоречащие ФСО </w:t>
      </w:r>
      <w:r w:rsidRPr="00C44CCE">
        <w:rPr>
          <w:sz w:val="26"/>
          <w:szCs w:val="26"/>
          <w:lang w:val="en-US"/>
        </w:rPr>
        <w:t>VI</w:t>
      </w:r>
      <w:r w:rsidRPr="00C44CCE">
        <w:rPr>
          <w:sz w:val="26"/>
          <w:szCs w:val="26"/>
        </w:rPr>
        <w:t>).</w:t>
      </w:r>
    </w:p>
    <w:p w:rsidR="00FA00BB" w:rsidRPr="00C44CCE" w:rsidRDefault="001A409B" w:rsidP="002234E0">
      <w:pPr>
        <w:ind w:firstLine="708"/>
        <w:jc w:val="both"/>
        <w:rPr>
          <w:sz w:val="26"/>
          <w:szCs w:val="26"/>
        </w:rPr>
      </w:pPr>
      <w:r w:rsidRPr="00C575D6">
        <w:rPr>
          <w:b/>
          <w:sz w:val="32"/>
          <w:szCs w:val="32"/>
        </w:rPr>
        <w:t>Раздел 1</w:t>
      </w:r>
      <w:r w:rsidR="00FA7B92" w:rsidRPr="00C575D6">
        <w:rPr>
          <w:b/>
          <w:sz w:val="32"/>
          <w:szCs w:val="32"/>
        </w:rPr>
        <w:t>6</w:t>
      </w:r>
      <w:r w:rsidR="009B624A" w:rsidRPr="00C575D6">
        <w:rPr>
          <w:b/>
          <w:sz w:val="32"/>
          <w:szCs w:val="32"/>
        </w:rPr>
        <w:t xml:space="preserve">. Указание на необходимость проведения дополнительных исследований и определения иных расчетных величин, не являющихся результатами оценки в соответствии с ФСО </w:t>
      </w:r>
      <w:r w:rsidR="00484586" w:rsidRPr="00C44CCE">
        <w:rPr>
          <w:i/>
          <w:sz w:val="26"/>
          <w:szCs w:val="26"/>
        </w:rPr>
        <w:t>(</w:t>
      </w:r>
      <w:proofErr w:type="gramStart"/>
      <w:r w:rsidR="001846AC" w:rsidRPr="00C44CCE">
        <w:rPr>
          <w:i/>
          <w:sz w:val="26"/>
          <w:szCs w:val="26"/>
        </w:rPr>
        <w:t>д</w:t>
      </w:r>
      <w:r w:rsidR="00484586" w:rsidRPr="00C44CCE">
        <w:rPr>
          <w:i/>
          <w:sz w:val="26"/>
          <w:szCs w:val="26"/>
        </w:rPr>
        <w:t>ополнительный</w:t>
      </w:r>
      <w:proofErr w:type="gramEnd"/>
      <w:r w:rsidR="00484586" w:rsidRPr="00C44CCE">
        <w:rPr>
          <w:i/>
          <w:sz w:val="26"/>
          <w:szCs w:val="26"/>
        </w:rPr>
        <w:t xml:space="preserve"> - необязательный к заполнению)</w:t>
      </w:r>
      <w:r w:rsidR="009B624A" w:rsidRPr="00C44CCE">
        <w:rPr>
          <w:sz w:val="26"/>
          <w:szCs w:val="26"/>
        </w:rPr>
        <w:t>.</w:t>
      </w:r>
    </w:p>
    <w:p w:rsidR="008557B5" w:rsidRPr="00C44CCE" w:rsidRDefault="009B624A" w:rsidP="00CB24DC">
      <w:pPr>
        <w:ind w:firstLine="708"/>
        <w:jc w:val="both"/>
        <w:rPr>
          <w:i/>
          <w:sz w:val="26"/>
          <w:szCs w:val="26"/>
        </w:rPr>
      </w:pPr>
      <w:r w:rsidRPr="00C44CCE">
        <w:rPr>
          <w:sz w:val="26"/>
          <w:szCs w:val="26"/>
        </w:rPr>
        <w:t>Раздел может содержать соответствующие требования заказчика.</w:t>
      </w:r>
    </w:p>
    <w:sectPr w:rsidR="008557B5" w:rsidRPr="00C44CCE" w:rsidSect="00CB24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654"/>
    <w:multiLevelType w:val="hybridMultilevel"/>
    <w:tmpl w:val="C9B0D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ED4FBE"/>
    <w:multiLevelType w:val="hybridMultilevel"/>
    <w:tmpl w:val="D596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B32874"/>
    <w:multiLevelType w:val="hybridMultilevel"/>
    <w:tmpl w:val="47E21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3014D6"/>
    <w:multiLevelType w:val="hybridMultilevel"/>
    <w:tmpl w:val="36E2D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10"/>
    <w:rsid w:val="00032F53"/>
    <w:rsid w:val="00087F56"/>
    <w:rsid w:val="00090DFD"/>
    <w:rsid w:val="00112592"/>
    <w:rsid w:val="001846AC"/>
    <w:rsid w:val="001A3F5A"/>
    <w:rsid w:val="001A409B"/>
    <w:rsid w:val="00207836"/>
    <w:rsid w:val="00213821"/>
    <w:rsid w:val="002158BA"/>
    <w:rsid w:val="002234E0"/>
    <w:rsid w:val="00284A0C"/>
    <w:rsid w:val="002B2BD1"/>
    <w:rsid w:val="002C782E"/>
    <w:rsid w:val="003E76B7"/>
    <w:rsid w:val="00466E8A"/>
    <w:rsid w:val="00484586"/>
    <w:rsid w:val="0048532B"/>
    <w:rsid w:val="004E40F9"/>
    <w:rsid w:val="00521CA6"/>
    <w:rsid w:val="005657B1"/>
    <w:rsid w:val="00620A48"/>
    <w:rsid w:val="006538FA"/>
    <w:rsid w:val="006806E4"/>
    <w:rsid w:val="006834AD"/>
    <w:rsid w:val="00695DE5"/>
    <w:rsid w:val="006C0DF2"/>
    <w:rsid w:val="006F5110"/>
    <w:rsid w:val="007208B0"/>
    <w:rsid w:val="007A12A6"/>
    <w:rsid w:val="007B43A6"/>
    <w:rsid w:val="007D2DEA"/>
    <w:rsid w:val="007E79A9"/>
    <w:rsid w:val="00822190"/>
    <w:rsid w:val="0082668D"/>
    <w:rsid w:val="008557B5"/>
    <w:rsid w:val="00872D99"/>
    <w:rsid w:val="008B3E04"/>
    <w:rsid w:val="009046EF"/>
    <w:rsid w:val="0092520C"/>
    <w:rsid w:val="00961A0F"/>
    <w:rsid w:val="009A34BC"/>
    <w:rsid w:val="009B624A"/>
    <w:rsid w:val="009F3B12"/>
    <w:rsid w:val="009F6362"/>
    <w:rsid w:val="00A7729A"/>
    <w:rsid w:val="00B81F08"/>
    <w:rsid w:val="00BA5378"/>
    <w:rsid w:val="00C44CCE"/>
    <w:rsid w:val="00C575D6"/>
    <w:rsid w:val="00CB24DC"/>
    <w:rsid w:val="00CE5C96"/>
    <w:rsid w:val="00CF40C4"/>
    <w:rsid w:val="00D4565D"/>
    <w:rsid w:val="00D533A3"/>
    <w:rsid w:val="00D7317A"/>
    <w:rsid w:val="00D836DF"/>
    <w:rsid w:val="00DA14AF"/>
    <w:rsid w:val="00DB6D13"/>
    <w:rsid w:val="00E22793"/>
    <w:rsid w:val="00E93A8E"/>
    <w:rsid w:val="00EC502E"/>
    <w:rsid w:val="00EC6929"/>
    <w:rsid w:val="00ED5B04"/>
    <w:rsid w:val="00EF131F"/>
    <w:rsid w:val="00F06DB3"/>
    <w:rsid w:val="00F67B81"/>
    <w:rsid w:val="00F80EC0"/>
    <w:rsid w:val="00FA00BB"/>
    <w:rsid w:val="00FA7B92"/>
    <w:rsid w:val="00FB5394"/>
    <w:rsid w:val="00FD4981"/>
    <w:rsid w:val="00FE17B6"/>
    <w:rsid w:val="00FF19BE"/>
    <w:rsid w:val="00FF1AB1"/>
    <w:rsid w:val="00FF3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110"/>
    <w:pPr>
      <w:ind w:left="720"/>
      <w:contextualSpacing/>
    </w:pPr>
  </w:style>
  <w:style w:type="paragraph" w:styleId="a4">
    <w:name w:val="Balloon Text"/>
    <w:basedOn w:val="a"/>
    <w:link w:val="a5"/>
    <w:uiPriority w:val="99"/>
    <w:semiHidden/>
    <w:unhideWhenUsed/>
    <w:rsid w:val="00EC69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6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110"/>
    <w:pPr>
      <w:ind w:left="720"/>
      <w:contextualSpacing/>
    </w:pPr>
  </w:style>
  <w:style w:type="paragraph" w:styleId="a4">
    <w:name w:val="Balloon Text"/>
    <w:basedOn w:val="a"/>
    <w:link w:val="a5"/>
    <w:uiPriority w:val="99"/>
    <w:semiHidden/>
    <w:unhideWhenUsed/>
    <w:rsid w:val="00EC69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6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UserSPO</dc:creator>
  <cp:lastModifiedBy>UserSPO</cp:lastModifiedBy>
  <cp:revision>6</cp:revision>
  <cp:lastPrinted>2023-01-25T14:37:00Z</cp:lastPrinted>
  <dcterms:created xsi:type="dcterms:W3CDTF">2023-01-25T13:50:00Z</dcterms:created>
  <dcterms:modified xsi:type="dcterms:W3CDTF">2023-01-25T14:47:00Z</dcterms:modified>
</cp:coreProperties>
</file>